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40AB0" w14:textId="23C0073B" w:rsidR="00B62152" w:rsidRPr="00EA4FF5" w:rsidRDefault="00B62152" w:rsidP="00B62152">
      <w:pPr>
        <w:spacing w:after="0"/>
        <w:jc w:val="center"/>
        <w:rPr>
          <w:rFonts w:ascii="Arial" w:hAnsi="Arial" w:cs="Arial"/>
          <w:b/>
          <w:color w:val="000000"/>
          <w:shd w:val="clear" w:color="auto" w:fill="FFFFFF"/>
        </w:rPr>
      </w:pPr>
      <w:r w:rsidRPr="00EA4FF5">
        <w:rPr>
          <w:rFonts w:ascii="Arial" w:hAnsi="Arial" w:cs="Arial"/>
          <w:b/>
          <w:color w:val="000000"/>
          <w:shd w:val="clear" w:color="auto" w:fill="FFFFFF"/>
        </w:rPr>
        <w:t>Informace o právech subjektů údajů v souladu s nařízením GDPR​</w:t>
      </w:r>
    </w:p>
    <w:p w14:paraId="5DA04C14" w14:textId="77777777" w:rsidR="00E126FD" w:rsidRDefault="00E126FD" w:rsidP="00E126FD">
      <w:pPr>
        <w:autoSpaceDE w:val="0"/>
        <w:autoSpaceDN w:val="0"/>
        <w:adjustRightInd w:val="0"/>
        <w:spacing w:after="0" w:line="240" w:lineRule="auto"/>
        <w:jc w:val="both"/>
        <w:rPr>
          <w:rFonts w:ascii="Arial" w:hAnsi="Arial" w:cs="Arial"/>
          <w:b/>
          <w:color w:val="000000" w:themeColor="text1"/>
          <w:sz w:val="20"/>
          <w:szCs w:val="20"/>
        </w:rPr>
      </w:pPr>
    </w:p>
    <w:p w14:paraId="6A47C011" w14:textId="77777777" w:rsidR="00E126FD" w:rsidRPr="000F54E1" w:rsidRDefault="00E126FD" w:rsidP="00E126FD">
      <w:pPr>
        <w:autoSpaceDE w:val="0"/>
        <w:autoSpaceDN w:val="0"/>
        <w:adjustRightInd w:val="0"/>
        <w:spacing w:after="0" w:line="240" w:lineRule="auto"/>
        <w:jc w:val="both"/>
        <w:rPr>
          <w:rFonts w:ascii="Arial" w:hAnsi="Arial" w:cs="Arial"/>
          <w:color w:val="000000" w:themeColor="text1"/>
          <w:sz w:val="20"/>
          <w:szCs w:val="20"/>
        </w:rPr>
      </w:pPr>
      <w:r w:rsidRPr="000F54E1">
        <w:rPr>
          <w:rFonts w:ascii="Arial" w:hAnsi="Arial" w:cs="Arial"/>
          <w:b/>
          <w:color w:val="000000" w:themeColor="text1"/>
          <w:sz w:val="20"/>
          <w:szCs w:val="20"/>
        </w:rPr>
        <w:t>Obec Ráječko, IČ: 00256455,</w:t>
      </w:r>
      <w:r w:rsidRPr="000F54E1">
        <w:rPr>
          <w:rFonts w:ascii="Arial" w:hAnsi="Arial" w:cs="Arial"/>
          <w:color w:val="000000" w:themeColor="text1"/>
          <w:sz w:val="20"/>
          <w:szCs w:val="20"/>
        </w:rPr>
        <w:t xml:space="preserve"> sídlem nám. 1. máje 250, Ráječko, PSČ 679 02, zastoupená starostou Vítem </w:t>
      </w:r>
      <w:proofErr w:type="spellStart"/>
      <w:r w:rsidRPr="000F54E1">
        <w:rPr>
          <w:rFonts w:ascii="Arial" w:hAnsi="Arial" w:cs="Arial"/>
          <w:color w:val="000000" w:themeColor="text1"/>
          <w:sz w:val="20"/>
          <w:szCs w:val="20"/>
        </w:rPr>
        <w:t>Rajtšlégrem</w:t>
      </w:r>
      <w:proofErr w:type="spellEnd"/>
    </w:p>
    <w:p w14:paraId="779625F5" w14:textId="71FFD6C2" w:rsidR="006477D2" w:rsidRPr="00E126FD" w:rsidRDefault="006477D2" w:rsidP="00E126FD">
      <w:pPr>
        <w:autoSpaceDE w:val="0"/>
        <w:autoSpaceDN w:val="0"/>
        <w:adjustRightInd w:val="0"/>
        <w:spacing w:after="0" w:line="240" w:lineRule="auto"/>
        <w:jc w:val="both"/>
        <w:rPr>
          <w:rFonts w:ascii="Arial" w:hAnsi="Arial" w:cs="Arial"/>
          <w:bCs/>
          <w:sz w:val="20"/>
          <w:szCs w:val="20"/>
          <w:vertAlign w:val="superscript"/>
          <w:lang w:val="x-none" w:eastAsia="cs-CZ"/>
        </w:rPr>
      </w:pPr>
      <w:r w:rsidRPr="00E126FD">
        <w:rPr>
          <w:rFonts w:ascii="Arial" w:hAnsi="Arial" w:cs="Arial"/>
          <w:sz w:val="20"/>
          <w:szCs w:val="20"/>
        </w:rPr>
        <w:t xml:space="preserve">(dále jen jako </w:t>
      </w:r>
      <w:r w:rsidR="005C21C5">
        <w:rPr>
          <w:rFonts w:ascii="Arial" w:hAnsi="Arial" w:cs="Arial"/>
          <w:b/>
          <w:sz w:val="20"/>
          <w:szCs w:val="20"/>
        </w:rPr>
        <w:t>Obec</w:t>
      </w:r>
      <w:r w:rsidRPr="00E126FD">
        <w:rPr>
          <w:rFonts w:ascii="Arial" w:hAnsi="Arial" w:cs="Arial"/>
          <w:sz w:val="20"/>
          <w:szCs w:val="20"/>
        </w:rPr>
        <w:t>)</w:t>
      </w:r>
    </w:p>
    <w:p w14:paraId="563B1DDD" w14:textId="77777777" w:rsidR="00843BDE" w:rsidRPr="00094E23" w:rsidRDefault="00843BDE" w:rsidP="00094E23">
      <w:pPr>
        <w:pStyle w:val="Bezmezer"/>
        <w:jc w:val="both"/>
        <w:rPr>
          <w:rFonts w:ascii="Arial" w:hAnsi="Arial" w:cs="Arial"/>
          <w:sz w:val="20"/>
          <w:szCs w:val="20"/>
        </w:rPr>
      </w:pPr>
    </w:p>
    <w:p w14:paraId="34F59CD9" w14:textId="30B610F4" w:rsidR="00094E23" w:rsidRPr="00E126FD" w:rsidRDefault="00094E23" w:rsidP="00E126FD">
      <w:pPr>
        <w:spacing w:after="0" w:line="240" w:lineRule="auto"/>
        <w:ind w:firstLine="708"/>
        <w:jc w:val="both"/>
        <w:rPr>
          <w:rFonts w:ascii="Arial" w:hAnsi="Arial" w:cs="Arial"/>
          <w:sz w:val="20"/>
          <w:szCs w:val="20"/>
        </w:rPr>
      </w:pPr>
      <w:r w:rsidRPr="00E126FD">
        <w:rPr>
          <w:rFonts w:ascii="Arial" w:hAnsi="Arial" w:cs="Arial"/>
          <w:sz w:val="20"/>
          <w:szCs w:val="20"/>
        </w:rPr>
        <w:t>Považuje</w:t>
      </w:r>
      <w:r w:rsidR="00E126FD">
        <w:rPr>
          <w:rFonts w:ascii="Arial" w:hAnsi="Arial" w:cs="Arial"/>
          <w:sz w:val="20"/>
          <w:szCs w:val="20"/>
        </w:rPr>
        <w:t>me</w:t>
      </w:r>
      <w:r w:rsidRPr="00E126FD">
        <w:rPr>
          <w:rFonts w:ascii="Arial" w:hAnsi="Arial" w:cs="Arial"/>
          <w:sz w:val="20"/>
          <w:szCs w:val="20"/>
        </w:rPr>
        <w:t xml:space="preserve"> ochranu a důvěrnost osobních údajů svých občanů, ale i třetích osob za velmi důležitou. V tomto ohledu Vás, chceme coby </w:t>
      </w:r>
      <w:r w:rsidRPr="005C21C5">
        <w:rPr>
          <w:rFonts w:ascii="Arial" w:hAnsi="Arial" w:cs="Arial"/>
          <w:sz w:val="20"/>
          <w:szCs w:val="20"/>
        </w:rPr>
        <w:t>správce</w:t>
      </w:r>
      <w:r w:rsidRPr="00E126FD">
        <w:rPr>
          <w:rFonts w:ascii="Arial" w:hAnsi="Arial" w:cs="Arial"/>
          <w:sz w:val="20"/>
          <w:szCs w:val="20"/>
        </w:rPr>
        <w:t xml:space="preserve"> osobních údajů informovat, jaké osobní údaje o Vás evidujeme, k čemu je využíváme a na základě jaké legislativy tak činíme.</w:t>
      </w:r>
    </w:p>
    <w:p w14:paraId="4D8F0A72" w14:textId="77777777" w:rsidR="00094E23" w:rsidRPr="00E126FD" w:rsidRDefault="00094E23" w:rsidP="00E126FD">
      <w:pPr>
        <w:spacing w:after="0" w:line="240" w:lineRule="auto"/>
        <w:jc w:val="both"/>
        <w:rPr>
          <w:rFonts w:ascii="Arial" w:hAnsi="Arial" w:cs="Arial"/>
          <w:sz w:val="20"/>
          <w:szCs w:val="20"/>
        </w:rPr>
      </w:pPr>
    </w:p>
    <w:p w14:paraId="03909A8C" w14:textId="5C908BF0" w:rsidR="00094E23" w:rsidRPr="00EA4FF5" w:rsidRDefault="00094E23" w:rsidP="00E126FD">
      <w:pPr>
        <w:spacing w:after="0" w:line="240" w:lineRule="auto"/>
        <w:ind w:firstLine="708"/>
        <w:jc w:val="both"/>
        <w:rPr>
          <w:rFonts w:ascii="Arial" w:eastAsia="Times New Roman" w:hAnsi="Arial" w:cs="Arial"/>
          <w:color w:val="000000"/>
          <w:sz w:val="20"/>
          <w:szCs w:val="20"/>
          <w:lang w:eastAsia="cs-CZ"/>
        </w:rPr>
      </w:pPr>
      <w:r w:rsidRPr="00E126FD">
        <w:rPr>
          <w:rFonts w:ascii="Arial" w:hAnsi="Arial" w:cs="Arial"/>
          <w:sz w:val="20"/>
          <w:szCs w:val="20"/>
        </w:rPr>
        <w:t>Vaše osobní údaje zpracováváme a využíváme v souladu jak s ustanoveními českých právních předpisů (</w:t>
      </w:r>
      <w:proofErr w:type="spellStart"/>
      <w:r w:rsidR="00567BBD">
        <w:rPr>
          <w:rFonts w:ascii="Arial" w:hAnsi="Arial" w:cs="Arial"/>
          <w:sz w:val="20"/>
          <w:szCs w:val="20"/>
        </w:rPr>
        <w:t>zjm</w:t>
      </w:r>
      <w:proofErr w:type="spellEnd"/>
      <w:r w:rsidR="00567BBD">
        <w:rPr>
          <w:rFonts w:ascii="Arial" w:hAnsi="Arial" w:cs="Arial"/>
          <w:sz w:val="20"/>
          <w:szCs w:val="20"/>
        </w:rPr>
        <w:t xml:space="preserve">. </w:t>
      </w:r>
      <w:r w:rsidRPr="00E126FD">
        <w:rPr>
          <w:rFonts w:ascii="Arial" w:hAnsi="Arial" w:cs="Arial"/>
          <w:sz w:val="20"/>
          <w:szCs w:val="20"/>
        </w:rPr>
        <w:t xml:space="preserve">zákon č. 101/2000 Sb., o ochraně osobních údajů a o změně některých zákonů </w:t>
      </w:r>
      <w:r w:rsidRPr="00094E23">
        <w:rPr>
          <w:rFonts w:ascii="Arial" w:hAnsi="Arial" w:cs="Arial"/>
          <w:sz w:val="20"/>
          <w:szCs w:val="20"/>
        </w:rPr>
        <w:t xml:space="preserve">(dále jen </w:t>
      </w:r>
      <w:r w:rsidRPr="00094E23">
        <w:rPr>
          <w:rFonts w:ascii="Arial" w:hAnsi="Arial" w:cs="Arial"/>
          <w:b/>
          <w:sz w:val="20"/>
          <w:szCs w:val="20"/>
        </w:rPr>
        <w:t>ZOOÚ</w:t>
      </w:r>
      <w:r w:rsidRPr="00E126FD">
        <w:rPr>
          <w:rFonts w:ascii="Arial" w:hAnsi="Arial" w:cs="Arial"/>
          <w:sz w:val="20"/>
          <w:szCs w:val="20"/>
        </w:rPr>
        <w:t>)</w:t>
      </w:r>
      <w:r w:rsidR="00E126FD">
        <w:rPr>
          <w:rFonts w:ascii="Arial" w:hAnsi="Arial" w:cs="Arial"/>
          <w:sz w:val="20"/>
          <w:szCs w:val="20"/>
        </w:rPr>
        <w:t>)</w:t>
      </w:r>
      <w:r w:rsidRPr="00E126FD">
        <w:rPr>
          <w:rFonts w:ascii="Arial" w:hAnsi="Arial" w:cs="Arial"/>
          <w:sz w:val="20"/>
          <w:szCs w:val="20"/>
        </w:rPr>
        <w:t xml:space="preserve">, tak </w:t>
      </w:r>
      <w:r w:rsidR="00E126FD">
        <w:rPr>
          <w:rFonts w:ascii="Arial" w:hAnsi="Arial" w:cs="Arial"/>
          <w:sz w:val="20"/>
          <w:szCs w:val="20"/>
        </w:rPr>
        <w:t xml:space="preserve">s </w:t>
      </w:r>
      <w:r w:rsidRPr="00E126FD">
        <w:rPr>
          <w:rFonts w:ascii="Arial" w:hAnsi="Arial" w:cs="Arial"/>
          <w:sz w:val="20"/>
          <w:szCs w:val="20"/>
        </w:rPr>
        <w:t>legislativou Evropské unie (Nařízení Evropského parlamentu a Rady (EU) 2016/679 o ochraně fyzických osob v souvislosti se zpracováním osobních údajů a o volném pohybu těchto údajů a o zruše</w:t>
      </w:r>
      <w:r w:rsidR="00E126FD">
        <w:rPr>
          <w:rFonts w:ascii="Arial" w:hAnsi="Arial" w:cs="Arial"/>
          <w:sz w:val="20"/>
          <w:szCs w:val="20"/>
        </w:rPr>
        <w:t>ní směrnice 95/46/ES (dále jen</w:t>
      </w:r>
      <w:r w:rsidRPr="00E126FD">
        <w:rPr>
          <w:rFonts w:ascii="Arial" w:hAnsi="Arial" w:cs="Arial"/>
          <w:sz w:val="20"/>
          <w:szCs w:val="20"/>
        </w:rPr>
        <w:t xml:space="preserve"> </w:t>
      </w:r>
      <w:r w:rsidRPr="00E126FD">
        <w:rPr>
          <w:rFonts w:ascii="Arial" w:hAnsi="Arial" w:cs="Arial"/>
          <w:b/>
          <w:sz w:val="20"/>
          <w:szCs w:val="20"/>
        </w:rPr>
        <w:t>GDPR</w:t>
      </w:r>
      <w:r w:rsidRPr="00E126FD">
        <w:rPr>
          <w:rFonts w:ascii="Arial" w:hAnsi="Arial" w:cs="Arial"/>
          <w:sz w:val="20"/>
          <w:szCs w:val="20"/>
        </w:rPr>
        <w:t>))</w:t>
      </w:r>
      <w:r w:rsidR="00E126FD">
        <w:rPr>
          <w:rFonts w:ascii="Arial" w:hAnsi="Arial" w:cs="Arial"/>
          <w:sz w:val="20"/>
          <w:szCs w:val="20"/>
        </w:rPr>
        <w:t>.</w:t>
      </w:r>
      <w:r w:rsidR="00B62152" w:rsidRPr="00B62152">
        <w:rPr>
          <w:rFonts w:ascii="Calibri" w:eastAsia="Times New Roman" w:hAnsi="Calibri" w:cs="Calibri"/>
          <w:color w:val="000000"/>
          <w:sz w:val="24"/>
          <w:szCs w:val="24"/>
          <w:lang w:eastAsia="cs-CZ"/>
        </w:rPr>
        <w:t xml:space="preserve"> </w:t>
      </w:r>
      <w:r w:rsidR="00B62152" w:rsidRPr="00EA4FF5">
        <w:rPr>
          <w:rFonts w:ascii="Arial" w:eastAsia="Times New Roman" w:hAnsi="Arial" w:cs="Arial"/>
          <w:color w:val="000000"/>
          <w:sz w:val="20"/>
          <w:szCs w:val="20"/>
          <w:lang w:eastAsia="cs-CZ"/>
        </w:rPr>
        <w:t>Úplné znění GDPR je k dispozici na webové adrese </w:t>
      </w:r>
      <w:hyperlink r:id="rId6" w:history="1">
        <w:r w:rsidR="00B62152" w:rsidRPr="00EA4FF5">
          <w:rPr>
            <w:rStyle w:val="Hypertextovodkaz"/>
            <w:rFonts w:ascii="Arial" w:eastAsia="Times New Roman" w:hAnsi="Arial" w:cs="Arial"/>
            <w:color w:val="0000FF"/>
            <w:sz w:val="20"/>
            <w:szCs w:val="20"/>
            <w:lang w:eastAsia="cs-CZ"/>
          </w:rPr>
          <w:t>https://gdpr-info.eu/</w:t>
        </w:r>
      </w:hyperlink>
      <w:r w:rsidR="00B62152" w:rsidRPr="00EA4FF5">
        <w:rPr>
          <w:rFonts w:ascii="Arial" w:eastAsia="Times New Roman" w:hAnsi="Arial" w:cs="Arial"/>
          <w:color w:val="000000"/>
          <w:sz w:val="20"/>
          <w:szCs w:val="20"/>
          <w:lang w:eastAsia="cs-CZ"/>
        </w:rPr>
        <w:t>.</w:t>
      </w:r>
    </w:p>
    <w:p w14:paraId="2F940D09" w14:textId="77777777" w:rsidR="00EA4FF5" w:rsidRDefault="00EA4FF5" w:rsidP="00EA4FF5">
      <w:pPr>
        <w:spacing w:after="0" w:line="240" w:lineRule="auto"/>
        <w:ind w:right="120"/>
        <w:rPr>
          <w:rFonts w:ascii="Arial" w:eastAsia="Times New Roman" w:hAnsi="Arial" w:cs="Arial"/>
          <w:color w:val="000000"/>
          <w:sz w:val="20"/>
          <w:szCs w:val="20"/>
          <w:lang w:eastAsia="cs-CZ"/>
        </w:rPr>
      </w:pPr>
    </w:p>
    <w:p w14:paraId="3262A00A" w14:textId="5DC4DA6D" w:rsidR="00B62152" w:rsidRPr="00EA4FF5" w:rsidRDefault="00B62152" w:rsidP="00EA4FF5">
      <w:pPr>
        <w:spacing w:after="0" w:line="240" w:lineRule="auto"/>
        <w:ind w:right="120" w:firstLine="708"/>
        <w:jc w:val="both"/>
        <w:rPr>
          <w:rFonts w:ascii="Arial" w:eastAsia="Times New Roman" w:hAnsi="Arial" w:cs="Arial"/>
          <w:color w:val="000000"/>
          <w:sz w:val="20"/>
          <w:szCs w:val="20"/>
          <w:lang w:eastAsia="cs-CZ"/>
        </w:rPr>
      </w:pPr>
      <w:r w:rsidRPr="00EA4FF5">
        <w:rPr>
          <w:rFonts w:ascii="Arial" w:eastAsia="Times New Roman" w:hAnsi="Arial" w:cs="Arial"/>
          <w:color w:val="000000"/>
          <w:sz w:val="20"/>
          <w:szCs w:val="20"/>
          <w:lang w:eastAsia="cs-CZ"/>
        </w:rPr>
        <w:t xml:space="preserve">Nařízení GDPR naší Obci ukládá, jako správci osobních údajů, aby zejména informovala občany, zaměstnance a další osoby, kterých se týká zpracování osobních údajů, o shromažďování, zpracování a využívání údajů a upozornila je na jejich práva v této oblasti. Informujeme Vás tedy o Vašich obecných právech v souvislosti se zpracováním Vašich osobních údajů. </w:t>
      </w:r>
    </w:p>
    <w:p w14:paraId="411BEA52" w14:textId="6435C84B" w:rsidR="00E126FD" w:rsidRPr="00EA4FF5" w:rsidRDefault="00B62152" w:rsidP="00EA4FF5">
      <w:pPr>
        <w:spacing w:after="0" w:line="240" w:lineRule="auto"/>
        <w:ind w:left="120" w:right="120"/>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w:t>
      </w:r>
    </w:p>
    <w:p w14:paraId="3704B303" w14:textId="77777777" w:rsidR="006477D2" w:rsidRPr="00094E23" w:rsidRDefault="003830CF">
      <w:pPr>
        <w:pStyle w:val="Bezmezer"/>
        <w:jc w:val="both"/>
        <w:rPr>
          <w:rFonts w:ascii="Arial" w:hAnsi="Arial" w:cs="Arial"/>
          <w:b/>
          <w:sz w:val="20"/>
          <w:szCs w:val="20"/>
        </w:rPr>
      </w:pPr>
      <w:r w:rsidRPr="00094E23">
        <w:rPr>
          <w:rFonts w:ascii="Arial" w:hAnsi="Arial" w:cs="Arial"/>
          <w:b/>
          <w:sz w:val="20"/>
          <w:szCs w:val="20"/>
        </w:rPr>
        <w:t xml:space="preserve">1. </w:t>
      </w:r>
      <w:r w:rsidR="006477D2" w:rsidRPr="00094E23">
        <w:rPr>
          <w:rFonts w:ascii="Arial" w:hAnsi="Arial" w:cs="Arial"/>
          <w:b/>
          <w:sz w:val="20"/>
          <w:szCs w:val="20"/>
        </w:rPr>
        <w:t>Osobní údaje</w:t>
      </w:r>
    </w:p>
    <w:p w14:paraId="4A545D85" w14:textId="77777777" w:rsidR="00212FF7" w:rsidRPr="00E126FD" w:rsidRDefault="00212FF7" w:rsidP="00E126FD">
      <w:pPr>
        <w:spacing w:after="0" w:line="240" w:lineRule="auto"/>
        <w:jc w:val="both"/>
        <w:rPr>
          <w:rFonts w:ascii="Arial" w:hAnsi="Arial" w:cs="Arial"/>
          <w:sz w:val="20"/>
          <w:szCs w:val="20"/>
        </w:rPr>
      </w:pPr>
      <w:r w:rsidRPr="00E126FD">
        <w:rPr>
          <w:rFonts w:ascii="Arial" w:hAnsi="Arial" w:cs="Arial"/>
          <w:kern w:val="1"/>
          <w:sz w:val="20"/>
          <w:szCs w:val="20"/>
          <w:lang w:eastAsia="sk-SK"/>
        </w:rPr>
        <w:t>Osobní údaj</w:t>
      </w:r>
      <w:r w:rsidR="00B4517F" w:rsidRPr="00094E23">
        <w:rPr>
          <w:rFonts w:ascii="Arial" w:hAnsi="Arial" w:cs="Arial"/>
          <w:kern w:val="1"/>
          <w:sz w:val="20"/>
          <w:szCs w:val="20"/>
          <w:lang w:eastAsia="sk-SK"/>
        </w:rPr>
        <w:t>e</w:t>
      </w:r>
      <w:r w:rsidRPr="00E126FD">
        <w:rPr>
          <w:rFonts w:ascii="Arial" w:hAnsi="Arial" w:cs="Arial"/>
          <w:kern w:val="1"/>
          <w:sz w:val="20"/>
          <w:szCs w:val="20"/>
          <w:lang w:eastAsia="sk-SK"/>
        </w:rPr>
        <w:t xml:space="preserve"> jsou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BC81ABF" w14:textId="77777777" w:rsidR="006477D2" w:rsidRPr="00094E23" w:rsidRDefault="006477D2">
      <w:pPr>
        <w:pStyle w:val="Bezmezer"/>
        <w:jc w:val="both"/>
        <w:rPr>
          <w:rFonts w:ascii="Arial" w:hAnsi="Arial" w:cs="Arial"/>
          <w:sz w:val="20"/>
          <w:szCs w:val="20"/>
        </w:rPr>
      </w:pPr>
    </w:p>
    <w:p w14:paraId="26B6E934" w14:textId="0DF3CD81" w:rsidR="00843BDE" w:rsidRPr="00094E23" w:rsidRDefault="00843BDE">
      <w:pPr>
        <w:pStyle w:val="Bezmezer"/>
        <w:jc w:val="both"/>
        <w:rPr>
          <w:rFonts w:ascii="Arial" w:hAnsi="Arial" w:cs="Arial"/>
          <w:b/>
          <w:sz w:val="20"/>
          <w:szCs w:val="20"/>
        </w:rPr>
      </w:pPr>
      <w:r w:rsidRPr="00094E23">
        <w:rPr>
          <w:rFonts w:ascii="Arial" w:hAnsi="Arial" w:cs="Arial"/>
          <w:b/>
          <w:sz w:val="20"/>
          <w:szCs w:val="20"/>
        </w:rPr>
        <w:t xml:space="preserve">2. </w:t>
      </w:r>
      <w:r w:rsidR="006477D2" w:rsidRPr="00094E23">
        <w:rPr>
          <w:rFonts w:ascii="Arial" w:hAnsi="Arial" w:cs="Arial"/>
          <w:b/>
          <w:sz w:val="20"/>
          <w:szCs w:val="20"/>
        </w:rPr>
        <w:t xml:space="preserve">Zpracování osobních údajů </w:t>
      </w:r>
    </w:p>
    <w:p w14:paraId="521D453C" w14:textId="5D1F7E6A" w:rsidR="006477D2" w:rsidRPr="00094E23" w:rsidRDefault="00B62152">
      <w:pPr>
        <w:pStyle w:val="Bezmezer"/>
        <w:jc w:val="both"/>
        <w:rPr>
          <w:rFonts w:ascii="Arial" w:hAnsi="Arial" w:cs="Arial"/>
          <w:sz w:val="20"/>
          <w:szCs w:val="20"/>
        </w:rPr>
      </w:pPr>
      <w:r>
        <w:rPr>
          <w:rFonts w:ascii="Arial" w:hAnsi="Arial" w:cs="Arial"/>
          <w:sz w:val="20"/>
          <w:szCs w:val="20"/>
        </w:rPr>
        <w:t>Obvykle p</w:t>
      </w:r>
      <w:r w:rsidR="003830CF" w:rsidRPr="00094E23">
        <w:rPr>
          <w:rFonts w:ascii="Arial" w:hAnsi="Arial" w:cs="Arial"/>
          <w:sz w:val="20"/>
          <w:szCs w:val="20"/>
        </w:rPr>
        <w:t>oskyt</w:t>
      </w:r>
      <w:r w:rsidR="00AC5C1C" w:rsidRPr="00094E23">
        <w:rPr>
          <w:rFonts w:ascii="Arial" w:hAnsi="Arial" w:cs="Arial"/>
          <w:sz w:val="20"/>
          <w:szCs w:val="20"/>
        </w:rPr>
        <w:t>ujete</w:t>
      </w:r>
      <w:r w:rsidR="003830CF" w:rsidRPr="00094E23">
        <w:rPr>
          <w:rFonts w:ascii="Arial" w:hAnsi="Arial" w:cs="Arial"/>
          <w:sz w:val="20"/>
          <w:szCs w:val="20"/>
        </w:rPr>
        <w:t xml:space="preserve"> </w:t>
      </w:r>
      <w:r w:rsidR="006477D2" w:rsidRPr="00094E23">
        <w:rPr>
          <w:rFonts w:ascii="Arial" w:hAnsi="Arial" w:cs="Arial"/>
          <w:sz w:val="20"/>
          <w:szCs w:val="20"/>
        </w:rPr>
        <w:t xml:space="preserve">naší </w:t>
      </w:r>
      <w:r w:rsidR="005C21C5">
        <w:rPr>
          <w:rFonts w:ascii="Arial" w:hAnsi="Arial" w:cs="Arial"/>
          <w:sz w:val="20"/>
          <w:szCs w:val="20"/>
        </w:rPr>
        <w:t xml:space="preserve">Obci </w:t>
      </w:r>
      <w:r w:rsidR="006477D2" w:rsidRPr="00094E23">
        <w:rPr>
          <w:rFonts w:ascii="Arial" w:hAnsi="Arial" w:cs="Arial"/>
          <w:sz w:val="20"/>
          <w:szCs w:val="20"/>
        </w:rPr>
        <w:t xml:space="preserve">následující </w:t>
      </w:r>
      <w:r>
        <w:rPr>
          <w:rFonts w:ascii="Arial" w:hAnsi="Arial" w:cs="Arial"/>
          <w:sz w:val="20"/>
          <w:szCs w:val="20"/>
        </w:rPr>
        <w:t xml:space="preserve">základní </w:t>
      </w:r>
      <w:r w:rsidR="006477D2" w:rsidRPr="00094E23">
        <w:rPr>
          <w:rFonts w:ascii="Arial" w:hAnsi="Arial" w:cs="Arial"/>
          <w:sz w:val="20"/>
          <w:szCs w:val="20"/>
        </w:rPr>
        <w:t>osobní údaje:</w:t>
      </w:r>
    </w:p>
    <w:p w14:paraId="47F5E45D" w14:textId="77777777" w:rsidR="003830CF" w:rsidRPr="00094E23" w:rsidRDefault="003830CF">
      <w:pPr>
        <w:pStyle w:val="Bezmezer"/>
        <w:jc w:val="both"/>
        <w:rPr>
          <w:rFonts w:ascii="Arial" w:hAnsi="Arial" w:cs="Arial"/>
          <w:sz w:val="20"/>
          <w:szCs w:val="20"/>
        </w:rPr>
      </w:pPr>
    </w:p>
    <w:p w14:paraId="3F46AE42" w14:textId="77777777" w:rsidR="006477D2" w:rsidRDefault="006477D2">
      <w:pPr>
        <w:pStyle w:val="Bezmezer"/>
        <w:numPr>
          <w:ilvl w:val="0"/>
          <w:numId w:val="5"/>
        </w:numPr>
        <w:jc w:val="both"/>
        <w:rPr>
          <w:rFonts w:ascii="Arial" w:hAnsi="Arial" w:cs="Arial"/>
          <w:sz w:val="20"/>
          <w:szCs w:val="20"/>
        </w:rPr>
      </w:pPr>
      <w:r w:rsidRPr="00094E23">
        <w:rPr>
          <w:rFonts w:ascii="Arial" w:hAnsi="Arial" w:cs="Arial"/>
          <w:sz w:val="20"/>
          <w:szCs w:val="20"/>
        </w:rPr>
        <w:t>Jméno a příjmení</w:t>
      </w:r>
    </w:p>
    <w:p w14:paraId="1976376C" w14:textId="6738EB1F" w:rsidR="00567BBD" w:rsidRPr="00094E23" w:rsidRDefault="00567BBD">
      <w:pPr>
        <w:pStyle w:val="Bezmezer"/>
        <w:numPr>
          <w:ilvl w:val="0"/>
          <w:numId w:val="5"/>
        </w:numPr>
        <w:jc w:val="both"/>
        <w:rPr>
          <w:rFonts w:ascii="Arial" w:hAnsi="Arial" w:cs="Arial"/>
          <w:sz w:val="20"/>
          <w:szCs w:val="20"/>
        </w:rPr>
      </w:pPr>
      <w:r>
        <w:rPr>
          <w:rFonts w:ascii="Arial" w:hAnsi="Arial" w:cs="Arial"/>
          <w:sz w:val="20"/>
          <w:szCs w:val="20"/>
        </w:rPr>
        <w:t>Titul</w:t>
      </w:r>
    </w:p>
    <w:p w14:paraId="1597F817" w14:textId="39F27ABE" w:rsidR="006477D2" w:rsidRPr="00094E23" w:rsidRDefault="006477D2">
      <w:pPr>
        <w:pStyle w:val="Bezmezer"/>
        <w:numPr>
          <w:ilvl w:val="0"/>
          <w:numId w:val="5"/>
        </w:numPr>
        <w:jc w:val="both"/>
        <w:rPr>
          <w:rFonts w:ascii="Arial" w:hAnsi="Arial" w:cs="Arial"/>
          <w:sz w:val="20"/>
          <w:szCs w:val="20"/>
        </w:rPr>
      </w:pPr>
      <w:r w:rsidRPr="00094E23">
        <w:rPr>
          <w:rFonts w:ascii="Arial" w:hAnsi="Arial" w:cs="Arial"/>
          <w:sz w:val="20"/>
          <w:szCs w:val="20"/>
        </w:rPr>
        <w:t>Adresa, ulice, číslo domu, PSČ</w:t>
      </w:r>
    </w:p>
    <w:p w14:paraId="0215433B" w14:textId="77777777" w:rsidR="006477D2" w:rsidRPr="00094E23" w:rsidRDefault="006477D2">
      <w:pPr>
        <w:pStyle w:val="Bezmezer"/>
        <w:numPr>
          <w:ilvl w:val="0"/>
          <w:numId w:val="5"/>
        </w:numPr>
        <w:jc w:val="both"/>
        <w:rPr>
          <w:rFonts w:ascii="Arial" w:hAnsi="Arial" w:cs="Arial"/>
          <w:sz w:val="20"/>
          <w:szCs w:val="20"/>
        </w:rPr>
      </w:pPr>
      <w:r w:rsidRPr="00094E23">
        <w:rPr>
          <w:rFonts w:ascii="Arial" w:hAnsi="Arial" w:cs="Arial"/>
          <w:sz w:val="20"/>
          <w:szCs w:val="20"/>
        </w:rPr>
        <w:t>Datum narození</w:t>
      </w:r>
    </w:p>
    <w:p w14:paraId="04C0DCBE" w14:textId="77777777" w:rsidR="003830CF" w:rsidRPr="00094E23" w:rsidRDefault="003830CF">
      <w:pPr>
        <w:pStyle w:val="Bezmezer"/>
        <w:numPr>
          <w:ilvl w:val="0"/>
          <w:numId w:val="5"/>
        </w:numPr>
        <w:jc w:val="both"/>
        <w:rPr>
          <w:rFonts w:ascii="Arial" w:hAnsi="Arial" w:cs="Arial"/>
          <w:sz w:val="20"/>
          <w:szCs w:val="20"/>
        </w:rPr>
      </w:pPr>
      <w:r w:rsidRPr="00094E23">
        <w:rPr>
          <w:rFonts w:ascii="Arial" w:hAnsi="Arial" w:cs="Arial"/>
          <w:sz w:val="20"/>
          <w:szCs w:val="20"/>
        </w:rPr>
        <w:t>Rodné číslo</w:t>
      </w:r>
    </w:p>
    <w:p w14:paraId="75E1223D" w14:textId="77777777" w:rsidR="003830CF" w:rsidRPr="00094E23" w:rsidRDefault="003830CF">
      <w:pPr>
        <w:pStyle w:val="Bezmezer"/>
        <w:jc w:val="both"/>
        <w:rPr>
          <w:rFonts w:ascii="Arial" w:hAnsi="Arial" w:cs="Arial"/>
          <w:sz w:val="20"/>
          <w:szCs w:val="20"/>
        </w:rPr>
      </w:pPr>
    </w:p>
    <w:p w14:paraId="58EB7E5A" w14:textId="14EFA0B4" w:rsidR="003830CF" w:rsidRPr="00094E23" w:rsidRDefault="003830CF">
      <w:pPr>
        <w:pStyle w:val="Bezmezer"/>
        <w:jc w:val="both"/>
        <w:rPr>
          <w:rFonts w:ascii="Arial" w:hAnsi="Arial" w:cs="Arial"/>
          <w:sz w:val="20"/>
          <w:szCs w:val="20"/>
        </w:rPr>
      </w:pPr>
      <w:r w:rsidRPr="00094E23">
        <w:rPr>
          <w:rFonts w:ascii="Arial" w:hAnsi="Arial" w:cs="Arial"/>
          <w:sz w:val="20"/>
          <w:szCs w:val="20"/>
        </w:rPr>
        <w:t>T</w:t>
      </w:r>
      <w:r w:rsidR="00A21B21" w:rsidRPr="00094E23">
        <w:rPr>
          <w:rFonts w:ascii="Arial" w:hAnsi="Arial" w:cs="Arial"/>
          <w:sz w:val="20"/>
          <w:szCs w:val="20"/>
        </w:rPr>
        <w:t>yto údaje</w:t>
      </w:r>
      <w:r w:rsidRPr="00094E23">
        <w:rPr>
          <w:rFonts w:ascii="Arial" w:hAnsi="Arial" w:cs="Arial"/>
          <w:sz w:val="20"/>
          <w:szCs w:val="20"/>
        </w:rPr>
        <w:t xml:space="preserve"> jsou</w:t>
      </w:r>
      <w:r w:rsidR="00A21B21" w:rsidRPr="00094E23">
        <w:rPr>
          <w:rFonts w:ascii="Arial" w:hAnsi="Arial" w:cs="Arial"/>
          <w:sz w:val="20"/>
          <w:szCs w:val="20"/>
        </w:rPr>
        <w:t xml:space="preserve"> nezbytné </w:t>
      </w:r>
      <w:r w:rsidR="005C21C5">
        <w:rPr>
          <w:rFonts w:ascii="Arial" w:hAnsi="Arial" w:cs="Arial"/>
          <w:sz w:val="20"/>
          <w:szCs w:val="20"/>
        </w:rPr>
        <w:t>pro naši Obec</w:t>
      </w:r>
      <w:r w:rsidRPr="00094E23">
        <w:rPr>
          <w:rFonts w:ascii="Arial" w:hAnsi="Arial" w:cs="Arial"/>
          <w:sz w:val="20"/>
          <w:szCs w:val="20"/>
        </w:rPr>
        <w:t>, jsou nezbytné pro plnění právních povinno</w:t>
      </w:r>
      <w:r w:rsidR="005C21C5">
        <w:rPr>
          <w:rFonts w:ascii="Arial" w:hAnsi="Arial" w:cs="Arial"/>
          <w:sz w:val="20"/>
          <w:szCs w:val="20"/>
        </w:rPr>
        <w:t>stí, které se na naši Obec</w:t>
      </w:r>
      <w:r w:rsidRPr="00094E23">
        <w:rPr>
          <w:rFonts w:ascii="Arial" w:hAnsi="Arial" w:cs="Arial"/>
          <w:sz w:val="20"/>
          <w:szCs w:val="20"/>
        </w:rPr>
        <w:t xml:space="preserve"> vztahují.</w:t>
      </w:r>
    </w:p>
    <w:p w14:paraId="5D5B2B85" w14:textId="77777777" w:rsidR="00843BDE" w:rsidRPr="00094E23" w:rsidRDefault="00843BDE">
      <w:pPr>
        <w:pStyle w:val="Bezmezer"/>
        <w:jc w:val="both"/>
        <w:rPr>
          <w:rFonts w:ascii="Arial" w:hAnsi="Arial" w:cs="Arial"/>
          <w:sz w:val="20"/>
          <w:szCs w:val="20"/>
        </w:rPr>
      </w:pPr>
    </w:p>
    <w:p w14:paraId="0DA16B94" w14:textId="1C3D3373" w:rsidR="00A21B21" w:rsidRPr="00094E23" w:rsidRDefault="00B62152">
      <w:pPr>
        <w:pStyle w:val="Bezmezer"/>
        <w:jc w:val="both"/>
        <w:rPr>
          <w:rFonts w:ascii="Arial" w:hAnsi="Arial" w:cs="Arial"/>
          <w:sz w:val="20"/>
          <w:szCs w:val="20"/>
        </w:rPr>
      </w:pPr>
      <w:r>
        <w:rPr>
          <w:rFonts w:ascii="Arial" w:hAnsi="Arial" w:cs="Arial"/>
          <w:sz w:val="20"/>
          <w:szCs w:val="20"/>
        </w:rPr>
        <w:t xml:space="preserve">Dále poskytujete </w:t>
      </w:r>
      <w:r w:rsidR="00A21B21" w:rsidRPr="00094E23">
        <w:rPr>
          <w:rFonts w:ascii="Arial" w:hAnsi="Arial" w:cs="Arial"/>
          <w:sz w:val="20"/>
          <w:szCs w:val="20"/>
        </w:rPr>
        <w:t>následující osobní údaje:</w:t>
      </w:r>
    </w:p>
    <w:p w14:paraId="04A8D394" w14:textId="77777777" w:rsidR="003830CF" w:rsidRPr="00094E23" w:rsidRDefault="003830CF">
      <w:pPr>
        <w:pStyle w:val="Bezmezer"/>
        <w:jc w:val="both"/>
        <w:rPr>
          <w:rFonts w:ascii="Arial" w:hAnsi="Arial" w:cs="Arial"/>
          <w:sz w:val="20"/>
          <w:szCs w:val="20"/>
        </w:rPr>
      </w:pPr>
    </w:p>
    <w:p w14:paraId="5BC97AD4" w14:textId="77777777" w:rsidR="00A21B21" w:rsidRPr="00094E23" w:rsidRDefault="00A21B21">
      <w:pPr>
        <w:pStyle w:val="Bezmezer"/>
        <w:numPr>
          <w:ilvl w:val="0"/>
          <w:numId w:val="5"/>
        </w:numPr>
        <w:jc w:val="both"/>
        <w:rPr>
          <w:rFonts w:ascii="Arial" w:hAnsi="Arial" w:cs="Arial"/>
          <w:sz w:val="20"/>
          <w:szCs w:val="20"/>
        </w:rPr>
      </w:pPr>
      <w:r w:rsidRPr="00094E23">
        <w:rPr>
          <w:rFonts w:ascii="Arial" w:hAnsi="Arial" w:cs="Arial"/>
          <w:sz w:val="20"/>
          <w:szCs w:val="20"/>
        </w:rPr>
        <w:t>Číslo mobilního telefonu</w:t>
      </w:r>
    </w:p>
    <w:p w14:paraId="5B79FB58" w14:textId="77777777" w:rsidR="00A21B21" w:rsidRPr="00094E23" w:rsidRDefault="00DA66C3">
      <w:pPr>
        <w:pStyle w:val="Bezmezer"/>
        <w:numPr>
          <w:ilvl w:val="0"/>
          <w:numId w:val="5"/>
        </w:numPr>
        <w:jc w:val="both"/>
        <w:rPr>
          <w:rFonts w:ascii="Arial" w:hAnsi="Arial" w:cs="Arial"/>
          <w:sz w:val="20"/>
          <w:szCs w:val="20"/>
        </w:rPr>
      </w:pPr>
      <w:r w:rsidRPr="00094E23">
        <w:rPr>
          <w:rFonts w:ascii="Arial" w:hAnsi="Arial" w:cs="Arial"/>
          <w:sz w:val="20"/>
          <w:szCs w:val="20"/>
        </w:rPr>
        <w:t>E</w:t>
      </w:r>
      <w:r w:rsidR="00A21B21" w:rsidRPr="00094E23">
        <w:rPr>
          <w:rFonts w:ascii="Arial" w:hAnsi="Arial" w:cs="Arial"/>
          <w:sz w:val="20"/>
          <w:szCs w:val="20"/>
        </w:rPr>
        <w:t>-mailová adresa</w:t>
      </w:r>
    </w:p>
    <w:p w14:paraId="71AC411F" w14:textId="77777777" w:rsidR="00212FF7" w:rsidRPr="00094E23" w:rsidRDefault="004E0D55">
      <w:pPr>
        <w:pStyle w:val="Bezmezer"/>
        <w:numPr>
          <w:ilvl w:val="0"/>
          <w:numId w:val="5"/>
        </w:numPr>
        <w:jc w:val="both"/>
        <w:rPr>
          <w:rFonts w:ascii="Arial" w:hAnsi="Arial" w:cs="Arial"/>
          <w:sz w:val="20"/>
          <w:szCs w:val="20"/>
        </w:rPr>
      </w:pPr>
      <w:r w:rsidRPr="00094E23">
        <w:rPr>
          <w:rFonts w:ascii="Arial" w:hAnsi="Arial" w:cs="Arial"/>
          <w:bCs/>
          <w:sz w:val="20"/>
          <w:szCs w:val="20"/>
        </w:rPr>
        <w:t>D</w:t>
      </w:r>
      <w:r w:rsidR="00212FF7" w:rsidRPr="00E126FD">
        <w:rPr>
          <w:rFonts w:ascii="Arial" w:hAnsi="Arial" w:cs="Arial"/>
          <w:bCs/>
          <w:sz w:val="20"/>
          <w:szCs w:val="20"/>
        </w:rPr>
        <w:t>okumenty s identifikačními údaji (OP, pas, ŘP)</w:t>
      </w:r>
    </w:p>
    <w:p w14:paraId="784B4083" w14:textId="77777777" w:rsidR="004E0D55" w:rsidRPr="00567BBD" w:rsidRDefault="004E0D55">
      <w:pPr>
        <w:pStyle w:val="Bezmezer"/>
        <w:numPr>
          <w:ilvl w:val="0"/>
          <w:numId w:val="5"/>
        </w:numPr>
        <w:jc w:val="both"/>
        <w:rPr>
          <w:rFonts w:ascii="Arial" w:hAnsi="Arial" w:cs="Arial"/>
          <w:sz w:val="20"/>
          <w:szCs w:val="20"/>
        </w:rPr>
      </w:pPr>
      <w:r w:rsidRPr="00094E23">
        <w:rPr>
          <w:rFonts w:ascii="Arial" w:hAnsi="Arial" w:cs="Arial"/>
          <w:bCs/>
          <w:sz w:val="20"/>
          <w:szCs w:val="20"/>
        </w:rPr>
        <w:t>Číslo bankovního účtu</w:t>
      </w:r>
    </w:p>
    <w:p w14:paraId="0DA0E9A5" w14:textId="5ADDD473" w:rsidR="00567BBD" w:rsidRPr="00567BBD" w:rsidRDefault="00567BBD">
      <w:pPr>
        <w:pStyle w:val="Bezmezer"/>
        <w:numPr>
          <w:ilvl w:val="0"/>
          <w:numId w:val="5"/>
        </w:numPr>
        <w:jc w:val="both"/>
        <w:rPr>
          <w:rFonts w:ascii="Arial" w:hAnsi="Arial" w:cs="Arial"/>
          <w:sz w:val="20"/>
          <w:szCs w:val="20"/>
        </w:rPr>
      </w:pPr>
      <w:r>
        <w:rPr>
          <w:rFonts w:ascii="Arial" w:hAnsi="Arial" w:cs="Arial"/>
          <w:bCs/>
          <w:sz w:val="20"/>
          <w:szCs w:val="20"/>
        </w:rPr>
        <w:t>Rodinný stav</w:t>
      </w:r>
    </w:p>
    <w:p w14:paraId="71300933" w14:textId="370A869F" w:rsidR="00567BBD" w:rsidRPr="00567BBD" w:rsidRDefault="00567BBD">
      <w:pPr>
        <w:pStyle w:val="Bezmezer"/>
        <w:numPr>
          <w:ilvl w:val="0"/>
          <w:numId w:val="5"/>
        </w:numPr>
        <w:jc w:val="both"/>
        <w:rPr>
          <w:rFonts w:ascii="Arial" w:hAnsi="Arial" w:cs="Arial"/>
          <w:sz w:val="20"/>
          <w:szCs w:val="20"/>
        </w:rPr>
      </w:pPr>
      <w:r>
        <w:rPr>
          <w:rFonts w:ascii="Arial" w:hAnsi="Arial" w:cs="Arial"/>
          <w:bCs/>
          <w:sz w:val="20"/>
          <w:szCs w:val="20"/>
        </w:rPr>
        <w:t>Vzdělání</w:t>
      </w:r>
    </w:p>
    <w:p w14:paraId="0B2C216A" w14:textId="24F8D927" w:rsidR="00567BBD" w:rsidRPr="00567BBD" w:rsidRDefault="00567BBD">
      <w:pPr>
        <w:pStyle w:val="Bezmezer"/>
        <w:numPr>
          <w:ilvl w:val="0"/>
          <w:numId w:val="5"/>
        </w:numPr>
        <w:jc w:val="both"/>
        <w:rPr>
          <w:rFonts w:ascii="Arial" w:hAnsi="Arial" w:cs="Arial"/>
          <w:sz w:val="20"/>
          <w:szCs w:val="20"/>
        </w:rPr>
      </w:pPr>
      <w:r>
        <w:rPr>
          <w:rFonts w:ascii="Arial" w:hAnsi="Arial" w:cs="Arial"/>
          <w:bCs/>
          <w:sz w:val="20"/>
          <w:szCs w:val="20"/>
        </w:rPr>
        <w:t>Podobizna</w:t>
      </w:r>
    </w:p>
    <w:p w14:paraId="5E47C0C6" w14:textId="01BB4912" w:rsidR="00567BBD" w:rsidRPr="00567BBD" w:rsidRDefault="00567BBD">
      <w:pPr>
        <w:pStyle w:val="Bezmezer"/>
        <w:numPr>
          <w:ilvl w:val="0"/>
          <w:numId w:val="5"/>
        </w:numPr>
        <w:jc w:val="both"/>
        <w:rPr>
          <w:rFonts w:ascii="Arial" w:hAnsi="Arial" w:cs="Arial"/>
          <w:sz w:val="20"/>
          <w:szCs w:val="20"/>
        </w:rPr>
      </w:pPr>
      <w:r>
        <w:rPr>
          <w:rFonts w:ascii="Arial" w:hAnsi="Arial" w:cs="Arial"/>
          <w:bCs/>
          <w:sz w:val="20"/>
          <w:szCs w:val="20"/>
        </w:rPr>
        <w:t>Místo narození</w:t>
      </w:r>
    </w:p>
    <w:p w14:paraId="08EEE28D" w14:textId="7BD4605C" w:rsidR="00567BBD" w:rsidRPr="00567BBD" w:rsidRDefault="00567BBD">
      <w:pPr>
        <w:pStyle w:val="Bezmezer"/>
        <w:numPr>
          <w:ilvl w:val="0"/>
          <w:numId w:val="5"/>
        </w:numPr>
        <w:jc w:val="both"/>
        <w:rPr>
          <w:rFonts w:ascii="Arial" w:hAnsi="Arial" w:cs="Arial"/>
          <w:sz w:val="20"/>
          <w:szCs w:val="20"/>
        </w:rPr>
      </w:pPr>
      <w:r>
        <w:rPr>
          <w:rFonts w:ascii="Arial" w:hAnsi="Arial" w:cs="Arial"/>
          <w:bCs/>
          <w:sz w:val="20"/>
          <w:szCs w:val="20"/>
        </w:rPr>
        <w:t>Číslo občanského průkazu</w:t>
      </w:r>
    </w:p>
    <w:p w14:paraId="4F75F8BE" w14:textId="1218D3AA" w:rsidR="00567BBD" w:rsidRPr="00FA2C8F" w:rsidRDefault="00567BBD">
      <w:pPr>
        <w:pStyle w:val="Bezmezer"/>
        <w:numPr>
          <w:ilvl w:val="0"/>
          <w:numId w:val="5"/>
        </w:numPr>
        <w:jc w:val="both"/>
        <w:rPr>
          <w:rFonts w:ascii="Arial" w:hAnsi="Arial" w:cs="Arial"/>
          <w:sz w:val="20"/>
          <w:szCs w:val="20"/>
        </w:rPr>
      </w:pPr>
      <w:r>
        <w:rPr>
          <w:rFonts w:ascii="Arial" w:hAnsi="Arial" w:cs="Arial"/>
          <w:bCs/>
          <w:sz w:val="20"/>
          <w:szCs w:val="20"/>
        </w:rPr>
        <w:t>Číslo řidičského průkazu</w:t>
      </w:r>
    </w:p>
    <w:p w14:paraId="2D8E2130" w14:textId="409BFB17" w:rsidR="00FA2C8F" w:rsidRPr="00567BBD" w:rsidRDefault="00FA2C8F">
      <w:pPr>
        <w:pStyle w:val="Bezmezer"/>
        <w:numPr>
          <w:ilvl w:val="0"/>
          <w:numId w:val="5"/>
        </w:numPr>
        <w:jc w:val="both"/>
        <w:rPr>
          <w:rFonts w:ascii="Arial" w:hAnsi="Arial" w:cs="Arial"/>
          <w:sz w:val="20"/>
          <w:szCs w:val="20"/>
        </w:rPr>
      </w:pPr>
      <w:r>
        <w:rPr>
          <w:rFonts w:ascii="Arial" w:hAnsi="Arial" w:cs="Arial"/>
          <w:bCs/>
          <w:sz w:val="20"/>
          <w:szCs w:val="20"/>
        </w:rPr>
        <w:t>Číslo pasu</w:t>
      </w:r>
    </w:p>
    <w:p w14:paraId="1D81A80E" w14:textId="59887B30" w:rsidR="00567BBD" w:rsidRPr="00567BBD" w:rsidRDefault="00567BBD">
      <w:pPr>
        <w:pStyle w:val="Bezmezer"/>
        <w:numPr>
          <w:ilvl w:val="0"/>
          <w:numId w:val="5"/>
        </w:numPr>
        <w:jc w:val="both"/>
        <w:rPr>
          <w:rFonts w:ascii="Arial" w:hAnsi="Arial" w:cs="Arial"/>
          <w:sz w:val="20"/>
          <w:szCs w:val="20"/>
        </w:rPr>
      </w:pPr>
      <w:r>
        <w:rPr>
          <w:rFonts w:ascii="Arial" w:hAnsi="Arial" w:cs="Arial"/>
          <w:bCs/>
          <w:sz w:val="20"/>
          <w:szCs w:val="20"/>
        </w:rPr>
        <w:t>Adresa pobytu</w:t>
      </w:r>
    </w:p>
    <w:p w14:paraId="5D7CEB89" w14:textId="6E95AFD4" w:rsidR="00567BBD" w:rsidRPr="00567BBD" w:rsidRDefault="00567BBD">
      <w:pPr>
        <w:pStyle w:val="Bezmezer"/>
        <w:numPr>
          <w:ilvl w:val="0"/>
          <w:numId w:val="5"/>
        </w:numPr>
        <w:jc w:val="both"/>
        <w:rPr>
          <w:rFonts w:ascii="Arial" w:hAnsi="Arial" w:cs="Arial"/>
          <w:sz w:val="20"/>
          <w:szCs w:val="20"/>
        </w:rPr>
      </w:pPr>
      <w:r>
        <w:rPr>
          <w:rFonts w:ascii="Arial" w:hAnsi="Arial" w:cs="Arial"/>
          <w:bCs/>
          <w:sz w:val="20"/>
          <w:szCs w:val="20"/>
        </w:rPr>
        <w:t>Místo narození</w:t>
      </w:r>
    </w:p>
    <w:p w14:paraId="61D61FFA" w14:textId="06CBC89C" w:rsidR="00567BBD" w:rsidRPr="00567BBD" w:rsidRDefault="00567BBD">
      <w:pPr>
        <w:pStyle w:val="Bezmezer"/>
        <w:numPr>
          <w:ilvl w:val="0"/>
          <w:numId w:val="5"/>
        </w:numPr>
        <w:jc w:val="both"/>
        <w:rPr>
          <w:rFonts w:ascii="Arial" w:hAnsi="Arial" w:cs="Arial"/>
          <w:sz w:val="20"/>
          <w:szCs w:val="20"/>
        </w:rPr>
      </w:pPr>
      <w:r>
        <w:rPr>
          <w:rFonts w:ascii="Arial" w:hAnsi="Arial" w:cs="Arial"/>
          <w:bCs/>
          <w:sz w:val="20"/>
          <w:szCs w:val="20"/>
        </w:rPr>
        <w:t>Věk</w:t>
      </w:r>
    </w:p>
    <w:p w14:paraId="7F875B70" w14:textId="40F8B072" w:rsidR="00567BBD" w:rsidRPr="00B62152" w:rsidRDefault="00567BBD">
      <w:pPr>
        <w:pStyle w:val="Bezmezer"/>
        <w:numPr>
          <w:ilvl w:val="0"/>
          <w:numId w:val="5"/>
        </w:numPr>
        <w:jc w:val="both"/>
        <w:rPr>
          <w:rFonts w:ascii="Arial" w:hAnsi="Arial" w:cs="Arial"/>
          <w:sz w:val="20"/>
          <w:szCs w:val="20"/>
        </w:rPr>
      </w:pPr>
      <w:r>
        <w:rPr>
          <w:rFonts w:ascii="Arial" w:hAnsi="Arial" w:cs="Arial"/>
          <w:bCs/>
          <w:sz w:val="20"/>
          <w:szCs w:val="20"/>
        </w:rPr>
        <w:t>IP adresa</w:t>
      </w:r>
    </w:p>
    <w:p w14:paraId="1B785BC5" w14:textId="18E84459" w:rsidR="00B62152" w:rsidRPr="00094E23" w:rsidRDefault="00B62152" w:rsidP="00EA4FF5">
      <w:pPr>
        <w:pStyle w:val="Bezmezer"/>
        <w:ind w:left="360"/>
        <w:jc w:val="both"/>
        <w:rPr>
          <w:rFonts w:ascii="Arial" w:hAnsi="Arial" w:cs="Arial"/>
          <w:sz w:val="20"/>
          <w:szCs w:val="20"/>
        </w:rPr>
      </w:pPr>
      <w:r>
        <w:rPr>
          <w:rFonts w:ascii="Arial" w:hAnsi="Arial" w:cs="Arial"/>
          <w:bCs/>
          <w:sz w:val="20"/>
          <w:szCs w:val="20"/>
        </w:rPr>
        <w:t>a další</w:t>
      </w:r>
    </w:p>
    <w:p w14:paraId="6D9ECAD6" w14:textId="230713B8" w:rsidR="00567BBD" w:rsidRDefault="00567BBD" w:rsidP="00567BBD">
      <w:pPr>
        <w:pStyle w:val="Default"/>
      </w:pPr>
    </w:p>
    <w:p w14:paraId="0FA2B619" w14:textId="77777777" w:rsidR="003830CF" w:rsidRPr="00094E23" w:rsidRDefault="003830CF">
      <w:pPr>
        <w:pStyle w:val="Bezmezer"/>
        <w:ind w:left="720"/>
        <w:jc w:val="both"/>
        <w:rPr>
          <w:rFonts w:ascii="Arial" w:hAnsi="Arial" w:cs="Arial"/>
          <w:sz w:val="20"/>
          <w:szCs w:val="20"/>
        </w:rPr>
      </w:pPr>
    </w:p>
    <w:p w14:paraId="7030A47C" w14:textId="14319EB7" w:rsidR="00843BDE" w:rsidRPr="00094E23" w:rsidRDefault="00A21B21">
      <w:pPr>
        <w:pStyle w:val="Bezmezer"/>
        <w:jc w:val="both"/>
        <w:rPr>
          <w:rFonts w:ascii="Arial" w:hAnsi="Arial" w:cs="Arial"/>
          <w:sz w:val="20"/>
          <w:szCs w:val="20"/>
        </w:rPr>
      </w:pPr>
      <w:r w:rsidRPr="00094E23">
        <w:rPr>
          <w:rFonts w:ascii="Arial" w:hAnsi="Arial" w:cs="Arial"/>
          <w:sz w:val="20"/>
          <w:szCs w:val="20"/>
        </w:rPr>
        <w:t>Svoje osobní údaje můžete aktuálně měnit</w:t>
      </w:r>
      <w:r w:rsidR="00DA66C3" w:rsidRPr="00094E23">
        <w:rPr>
          <w:rFonts w:ascii="Arial" w:hAnsi="Arial" w:cs="Arial"/>
          <w:sz w:val="20"/>
          <w:szCs w:val="20"/>
        </w:rPr>
        <w:t xml:space="preserve"> osobně nebo</w:t>
      </w:r>
      <w:r w:rsidRPr="00094E23">
        <w:rPr>
          <w:rFonts w:ascii="Arial" w:hAnsi="Arial" w:cs="Arial"/>
          <w:sz w:val="20"/>
          <w:szCs w:val="20"/>
        </w:rPr>
        <w:t xml:space="preserve"> prostřednictvím</w:t>
      </w:r>
      <w:r w:rsidR="003830CF" w:rsidRPr="00094E23">
        <w:rPr>
          <w:rFonts w:ascii="Arial" w:hAnsi="Arial" w:cs="Arial"/>
          <w:sz w:val="20"/>
          <w:szCs w:val="20"/>
        </w:rPr>
        <w:t xml:space="preserve"> e-mailové</w:t>
      </w:r>
      <w:r w:rsidRPr="00094E23">
        <w:rPr>
          <w:rFonts w:ascii="Arial" w:hAnsi="Arial" w:cs="Arial"/>
          <w:sz w:val="20"/>
          <w:szCs w:val="20"/>
        </w:rPr>
        <w:t xml:space="preserve"> adres</w:t>
      </w:r>
      <w:r w:rsidR="00DA66C3" w:rsidRPr="00094E23">
        <w:rPr>
          <w:rFonts w:ascii="Arial" w:hAnsi="Arial" w:cs="Arial"/>
          <w:sz w:val="20"/>
          <w:szCs w:val="20"/>
        </w:rPr>
        <w:t>y</w:t>
      </w:r>
      <w:r w:rsidR="00163CCC">
        <w:rPr>
          <w:rFonts w:ascii="Arial" w:hAnsi="Arial" w:cs="Arial"/>
          <w:b/>
          <w:color w:val="FF0000"/>
          <w:sz w:val="20"/>
          <w:szCs w:val="20"/>
          <w:lang w:val="en-US"/>
        </w:rPr>
        <w:t xml:space="preserve"> </w:t>
      </w:r>
      <w:hyperlink r:id="rId7" w:history="1">
        <w:r w:rsidR="00163CCC" w:rsidRPr="0081239E">
          <w:rPr>
            <w:rStyle w:val="Hypertextovodkaz"/>
            <w:rFonts w:ascii="Arial" w:hAnsi="Arial" w:cs="Arial"/>
            <w:b/>
            <w:sz w:val="20"/>
            <w:szCs w:val="20"/>
            <w:lang w:val="en-US"/>
          </w:rPr>
          <w:t>ourajecko@rajecko.cz</w:t>
        </w:r>
      </w:hyperlink>
      <w:r w:rsidR="00163CCC">
        <w:rPr>
          <w:rFonts w:ascii="Arial" w:hAnsi="Arial" w:cs="Arial"/>
          <w:b/>
          <w:color w:val="FF0000"/>
          <w:sz w:val="20"/>
          <w:szCs w:val="20"/>
          <w:lang w:val="en-US"/>
        </w:rPr>
        <w:t xml:space="preserve"> </w:t>
      </w:r>
      <w:r w:rsidR="003830CF" w:rsidRPr="00094E23">
        <w:rPr>
          <w:rFonts w:ascii="Arial" w:hAnsi="Arial" w:cs="Arial"/>
          <w:sz w:val="20"/>
          <w:szCs w:val="20"/>
        </w:rPr>
        <w:t>k</w:t>
      </w:r>
      <w:r w:rsidRPr="00094E23">
        <w:rPr>
          <w:rFonts w:ascii="Arial" w:hAnsi="Arial" w:cs="Arial"/>
          <w:sz w:val="20"/>
          <w:szCs w:val="20"/>
        </w:rPr>
        <w:t>dykoli po dostatečné identifikaci.</w:t>
      </w:r>
    </w:p>
    <w:p w14:paraId="15232D39" w14:textId="77777777" w:rsidR="00DA66C3" w:rsidRPr="00094E23" w:rsidRDefault="00DA66C3">
      <w:pPr>
        <w:pStyle w:val="Bezmezer"/>
        <w:jc w:val="both"/>
        <w:rPr>
          <w:rFonts w:ascii="Arial" w:hAnsi="Arial" w:cs="Arial"/>
          <w:sz w:val="20"/>
          <w:szCs w:val="20"/>
        </w:rPr>
      </w:pPr>
    </w:p>
    <w:p w14:paraId="018AA712" w14:textId="12D60E19" w:rsidR="00A21B21" w:rsidRPr="00094E23" w:rsidRDefault="00A21B21">
      <w:pPr>
        <w:pStyle w:val="Bezmezer"/>
        <w:jc w:val="both"/>
        <w:rPr>
          <w:rFonts w:ascii="Arial" w:hAnsi="Arial" w:cs="Arial"/>
          <w:sz w:val="20"/>
          <w:szCs w:val="20"/>
        </w:rPr>
      </w:pPr>
      <w:r w:rsidRPr="00094E23">
        <w:rPr>
          <w:rFonts w:ascii="Arial" w:hAnsi="Arial" w:cs="Arial"/>
          <w:sz w:val="20"/>
          <w:szCs w:val="20"/>
        </w:rPr>
        <w:t>Toto zpracování údajů je založeno na čl. 6 odst. 1 písm.</w:t>
      </w:r>
      <w:r w:rsidR="00EF1186">
        <w:rPr>
          <w:rFonts w:ascii="Arial" w:hAnsi="Arial" w:cs="Arial"/>
          <w:sz w:val="20"/>
          <w:szCs w:val="20"/>
        </w:rPr>
        <w:t xml:space="preserve"> b),</w:t>
      </w:r>
      <w:r w:rsidRPr="00094E23">
        <w:rPr>
          <w:rFonts w:ascii="Arial" w:hAnsi="Arial" w:cs="Arial"/>
          <w:sz w:val="20"/>
          <w:szCs w:val="20"/>
        </w:rPr>
        <w:t xml:space="preserve"> </w:t>
      </w:r>
      <w:r w:rsidR="003830CF" w:rsidRPr="00094E23">
        <w:rPr>
          <w:rFonts w:ascii="Arial" w:hAnsi="Arial" w:cs="Arial"/>
          <w:sz w:val="20"/>
          <w:szCs w:val="20"/>
        </w:rPr>
        <w:t>c</w:t>
      </w:r>
      <w:r w:rsidRPr="00094E23">
        <w:rPr>
          <w:rFonts w:ascii="Arial" w:hAnsi="Arial" w:cs="Arial"/>
          <w:sz w:val="20"/>
          <w:szCs w:val="20"/>
        </w:rPr>
        <w:t>) GDPR a</w:t>
      </w:r>
      <w:r w:rsidR="003830CF" w:rsidRPr="00094E23">
        <w:rPr>
          <w:rFonts w:ascii="Arial" w:hAnsi="Arial" w:cs="Arial"/>
          <w:sz w:val="20"/>
          <w:szCs w:val="20"/>
        </w:rPr>
        <w:t xml:space="preserve"> je nezbytné pro plnění právních</w:t>
      </w:r>
      <w:r w:rsidR="00EF1186">
        <w:rPr>
          <w:rFonts w:ascii="Arial" w:hAnsi="Arial" w:cs="Arial"/>
          <w:sz w:val="20"/>
          <w:szCs w:val="20"/>
        </w:rPr>
        <w:t xml:space="preserve"> a smluvních</w:t>
      </w:r>
      <w:r w:rsidR="003830CF" w:rsidRPr="00094E23">
        <w:rPr>
          <w:rFonts w:ascii="Arial" w:hAnsi="Arial" w:cs="Arial"/>
          <w:sz w:val="20"/>
          <w:szCs w:val="20"/>
        </w:rPr>
        <w:t xml:space="preserve"> povinno</w:t>
      </w:r>
      <w:r w:rsidR="005C21C5">
        <w:rPr>
          <w:rFonts w:ascii="Arial" w:hAnsi="Arial" w:cs="Arial"/>
          <w:sz w:val="20"/>
          <w:szCs w:val="20"/>
        </w:rPr>
        <w:t>stí, které se na naši Obec</w:t>
      </w:r>
      <w:r w:rsidR="003830CF" w:rsidRPr="00094E23">
        <w:rPr>
          <w:rFonts w:ascii="Arial" w:hAnsi="Arial" w:cs="Arial"/>
          <w:sz w:val="20"/>
          <w:szCs w:val="20"/>
        </w:rPr>
        <w:t xml:space="preserve"> vztahují</w:t>
      </w:r>
      <w:r w:rsidRPr="00094E23">
        <w:rPr>
          <w:rFonts w:ascii="Arial" w:hAnsi="Arial" w:cs="Arial"/>
          <w:sz w:val="20"/>
          <w:szCs w:val="20"/>
        </w:rPr>
        <w:t>.</w:t>
      </w:r>
    </w:p>
    <w:p w14:paraId="3F381C54" w14:textId="77777777" w:rsidR="00C77A01" w:rsidRPr="00094E23" w:rsidRDefault="00C77A01">
      <w:pPr>
        <w:pStyle w:val="Bezmezer"/>
        <w:jc w:val="both"/>
        <w:rPr>
          <w:rFonts w:ascii="Arial" w:hAnsi="Arial" w:cs="Arial"/>
          <w:sz w:val="20"/>
          <w:szCs w:val="20"/>
        </w:rPr>
      </w:pPr>
    </w:p>
    <w:p w14:paraId="66A3A499" w14:textId="77777777" w:rsidR="00C77A01" w:rsidRPr="00094E23" w:rsidRDefault="00843BDE">
      <w:pPr>
        <w:pStyle w:val="Bezmezer"/>
        <w:numPr>
          <w:ilvl w:val="0"/>
          <w:numId w:val="6"/>
        </w:numPr>
        <w:ind w:left="284" w:hanging="284"/>
        <w:jc w:val="both"/>
        <w:rPr>
          <w:rFonts w:ascii="Arial" w:hAnsi="Arial" w:cs="Arial"/>
          <w:b/>
          <w:sz w:val="20"/>
          <w:szCs w:val="20"/>
        </w:rPr>
      </w:pPr>
      <w:r w:rsidRPr="00094E23">
        <w:rPr>
          <w:rFonts w:ascii="Arial" w:hAnsi="Arial" w:cs="Arial"/>
          <w:b/>
          <w:sz w:val="20"/>
          <w:szCs w:val="20"/>
        </w:rPr>
        <w:t>Dob</w:t>
      </w:r>
      <w:r w:rsidR="00C77A01" w:rsidRPr="00094E23">
        <w:rPr>
          <w:rFonts w:ascii="Arial" w:hAnsi="Arial" w:cs="Arial"/>
          <w:b/>
          <w:sz w:val="20"/>
          <w:szCs w:val="20"/>
        </w:rPr>
        <w:t>a uložení</w:t>
      </w:r>
    </w:p>
    <w:p w14:paraId="2EEE5DF8" w14:textId="5199E728" w:rsidR="00DA66C3" w:rsidRPr="00094E23" w:rsidRDefault="00C77A01">
      <w:pPr>
        <w:pStyle w:val="Bezmezer"/>
        <w:jc w:val="both"/>
        <w:rPr>
          <w:rFonts w:ascii="Arial" w:hAnsi="Arial" w:cs="Arial"/>
          <w:sz w:val="20"/>
          <w:szCs w:val="20"/>
        </w:rPr>
      </w:pPr>
      <w:r w:rsidRPr="00094E23">
        <w:rPr>
          <w:rFonts w:ascii="Arial" w:hAnsi="Arial" w:cs="Arial"/>
          <w:sz w:val="20"/>
          <w:szCs w:val="20"/>
        </w:rPr>
        <w:t xml:space="preserve">Vaše </w:t>
      </w:r>
      <w:r w:rsidR="003830CF" w:rsidRPr="00094E23">
        <w:rPr>
          <w:rFonts w:ascii="Arial" w:hAnsi="Arial" w:cs="Arial"/>
          <w:sz w:val="20"/>
          <w:szCs w:val="20"/>
        </w:rPr>
        <w:t>osobní</w:t>
      </w:r>
      <w:r w:rsidRPr="00094E23">
        <w:rPr>
          <w:rFonts w:ascii="Arial" w:hAnsi="Arial" w:cs="Arial"/>
          <w:sz w:val="20"/>
          <w:szCs w:val="20"/>
        </w:rPr>
        <w:t xml:space="preserve"> údaje se archivují </w:t>
      </w:r>
      <w:r w:rsidR="003830CF" w:rsidRPr="00094E23">
        <w:rPr>
          <w:rFonts w:ascii="Arial" w:hAnsi="Arial" w:cs="Arial"/>
          <w:sz w:val="20"/>
          <w:szCs w:val="20"/>
        </w:rPr>
        <w:t>po dobu</w:t>
      </w:r>
      <w:r w:rsidR="00DA66C3" w:rsidRPr="00094E23">
        <w:rPr>
          <w:rFonts w:ascii="Arial" w:hAnsi="Arial" w:cs="Arial"/>
          <w:sz w:val="20"/>
          <w:szCs w:val="20"/>
        </w:rPr>
        <w:t xml:space="preserve"> nezbytnou pro plnění právních povinno</w:t>
      </w:r>
      <w:r w:rsidR="005C21C5">
        <w:rPr>
          <w:rFonts w:ascii="Arial" w:hAnsi="Arial" w:cs="Arial"/>
          <w:sz w:val="20"/>
          <w:szCs w:val="20"/>
        </w:rPr>
        <w:t>stí, které se na naši Obec</w:t>
      </w:r>
      <w:r w:rsidR="00DA66C3" w:rsidRPr="00094E23">
        <w:rPr>
          <w:rFonts w:ascii="Arial" w:hAnsi="Arial" w:cs="Arial"/>
          <w:sz w:val="20"/>
          <w:szCs w:val="20"/>
        </w:rPr>
        <w:t xml:space="preserve"> vztahují</w:t>
      </w:r>
      <w:r w:rsidR="00B62152">
        <w:rPr>
          <w:rFonts w:ascii="Arial" w:hAnsi="Arial" w:cs="Arial"/>
          <w:sz w:val="20"/>
          <w:szCs w:val="20"/>
        </w:rPr>
        <w:t>. Archivační doby se běžně pohybují od tří do deseti let, výjimečně až do sto let</w:t>
      </w:r>
      <w:r w:rsidRPr="00094E23">
        <w:rPr>
          <w:rFonts w:ascii="Arial" w:hAnsi="Arial" w:cs="Arial"/>
          <w:sz w:val="20"/>
          <w:szCs w:val="20"/>
        </w:rPr>
        <w:t>.</w:t>
      </w:r>
      <w:r w:rsidR="00DA66C3" w:rsidRPr="00094E23">
        <w:rPr>
          <w:rFonts w:ascii="Arial" w:hAnsi="Arial" w:cs="Arial"/>
          <w:sz w:val="20"/>
          <w:szCs w:val="20"/>
        </w:rPr>
        <w:t xml:space="preserve"> </w:t>
      </w:r>
    </w:p>
    <w:p w14:paraId="0997CB83" w14:textId="77777777" w:rsidR="00DA66C3" w:rsidRPr="00094E23" w:rsidRDefault="00DA66C3">
      <w:pPr>
        <w:pStyle w:val="Bezmezer"/>
        <w:jc w:val="both"/>
        <w:rPr>
          <w:rFonts w:ascii="Arial" w:hAnsi="Arial" w:cs="Arial"/>
          <w:sz w:val="20"/>
          <w:szCs w:val="20"/>
        </w:rPr>
      </w:pPr>
    </w:p>
    <w:p w14:paraId="1F6720F5" w14:textId="77777777" w:rsidR="00DA66C3" w:rsidRPr="00094E23" w:rsidRDefault="00DA66C3">
      <w:pPr>
        <w:pStyle w:val="Bezmezer"/>
        <w:numPr>
          <w:ilvl w:val="0"/>
          <w:numId w:val="6"/>
        </w:numPr>
        <w:jc w:val="both"/>
        <w:rPr>
          <w:rFonts w:ascii="Arial" w:hAnsi="Arial" w:cs="Arial"/>
          <w:b/>
          <w:sz w:val="20"/>
          <w:szCs w:val="20"/>
        </w:rPr>
      </w:pPr>
      <w:r w:rsidRPr="00094E23">
        <w:rPr>
          <w:rFonts w:ascii="Arial" w:hAnsi="Arial" w:cs="Arial"/>
          <w:b/>
          <w:sz w:val="20"/>
          <w:szCs w:val="20"/>
        </w:rPr>
        <w:t>Poskytování osobních údajů</w:t>
      </w:r>
    </w:p>
    <w:p w14:paraId="52680B9A" w14:textId="77777777" w:rsidR="00DA66C3" w:rsidRPr="00094E23" w:rsidRDefault="00DA66C3">
      <w:pPr>
        <w:pStyle w:val="Bezmezer"/>
        <w:jc w:val="both"/>
        <w:rPr>
          <w:rFonts w:ascii="Arial" w:hAnsi="Arial" w:cs="Arial"/>
          <w:sz w:val="20"/>
          <w:szCs w:val="20"/>
        </w:rPr>
      </w:pPr>
      <w:r w:rsidRPr="00094E23">
        <w:rPr>
          <w:rFonts w:ascii="Arial" w:hAnsi="Arial" w:cs="Arial"/>
          <w:sz w:val="20"/>
          <w:szCs w:val="20"/>
        </w:rPr>
        <w:t>Na vyžádání soudních či správních orgánu poskytujeme osobní údaje pouze v případech povolených platnou právní úpravou.</w:t>
      </w:r>
    </w:p>
    <w:p w14:paraId="7C92006A" w14:textId="77777777" w:rsidR="00C77A01" w:rsidRPr="00094E23" w:rsidRDefault="00C77A01">
      <w:pPr>
        <w:pStyle w:val="Bezmezer"/>
        <w:jc w:val="both"/>
        <w:rPr>
          <w:rFonts w:ascii="Arial" w:hAnsi="Arial" w:cs="Arial"/>
          <w:sz w:val="20"/>
          <w:szCs w:val="20"/>
        </w:rPr>
      </w:pPr>
    </w:p>
    <w:p w14:paraId="0826CAD0" w14:textId="77777777" w:rsidR="00C77A01" w:rsidRPr="00094E23" w:rsidRDefault="00C77A01">
      <w:pPr>
        <w:pStyle w:val="Bezmezer"/>
        <w:numPr>
          <w:ilvl w:val="0"/>
          <w:numId w:val="6"/>
        </w:numPr>
        <w:ind w:left="284" w:hanging="284"/>
        <w:jc w:val="both"/>
        <w:rPr>
          <w:rFonts w:ascii="Arial" w:hAnsi="Arial" w:cs="Arial"/>
          <w:b/>
          <w:sz w:val="20"/>
          <w:szCs w:val="20"/>
        </w:rPr>
      </w:pPr>
      <w:r w:rsidRPr="00094E23">
        <w:rPr>
          <w:rFonts w:ascii="Arial" w:hAnsi="Arial" w:cs="Arial"/>
          <w:b/>
          <w:sz w:val="20"/>
          <w:szCs w:val="20"/>
        </w:rPr>
        <w:t>Využívání služeb zpracovatelů osobních údajů</w:t>
      </w:r>
    </w:p>
    <w:p w14:paraId="533F3B0B" w14:textId="2CD4DB28" w:rsidR="00C77A01" w:rsidRPr="00094E23" w:rsidRDefault="005C21C5">
      <w:pPr>
        <w:pStyle w:val="Bezmezer"/>
        <w:jc w:val="both"/>
        <w:rPr>
          <w:rFonts w:ascii="Arial" w:hAnsi="Arial" w:cs="Arial"/>
          <w:sz w:val="20"/>
          <w:szCs w:val="20"/>
        </w:rPr>
      </w:pPr>
      <w:r>
        <w:rPr>
          <w:rFonts w:ascii="Arial" w:hAnsi="Arial" w:cs="Arial"/>
          <w:sz w:val="20"/>
          <w:szCs w:val="20"/>
        </w:rPr>
        <w:t>Naše Obec</w:t>
      </w:r>
      <w:r w:rsidR="00C77A01" w:rsidRPr="00094E23">
        <w:rPr>
          <w:rFonts w:ascii="Arial" w:hAnsi="Arial" w:cs="Arial"/>
          <w:sz w:val="20"/>
          <w:szCs w:val="20"/>
        </w:rPr>
        <w:t xml:space="preserve"> používá k poskytování služeb a ke zpracování Vašich osobních údajů zpracovatele osobních údajů. Zpracovatelé zpracují </w:t>
      </w:r>
      <w:r>
        <w:rPr>
          <w:rFonts w:ascii="Arial" w:hAnsi="Arial" w:cs="Arial"/>
          <w:sz w:val="20"/>
          <w:szCs w:val="20"/>
        </w:rPr>
        <w:t>výlučně na pokyn naší Obce</w:t>
      </w:r>
      <w:r w:rsidR="00C77A01" w:rsidRPr="00094E23">
        <w:rPr>
          <w:rFonts w:ascii="Arial" w:hAnsi="Arial" w:cs="Arial"/>
          <w:sz w:val="20"/>
          <w:szCs w:val="20"/>
        </w:rPr>
        <w:t xml:space="preserve"> a jsou zavázáni k dodržování platných předpisů o ochraně osobních údajů. Všichni zpracovatelé byli pečlivě vybráni a budou mít přístup k Vašim osobním údajům pouze v takovém rozsahu a na takové časové období, které je potřebné pro poskytnutí služby, nebo v rozsahu, ve kterém jste povolili zpracování a užívání Vašich osobních údajů.</w:t>
      </w:r>
    </w:p>
    <w:p w14:paraId="3BC8F8A7" w14:textId="77777777" w:rsidR="00843BDE" w:rsidRPr="00094E23" w:rsidRDefault="00843BDE">
      <w:pPr>
        <w:pStyle w:val="Bezmezer"/>
        <w:jc w:val="both"/>
        <w:rPr>
          <w:rFonts w:ascii="Arial" w:hAnsi="Arial" w:cs="Arial"/>
          <w:sz w:val="20"/>
          <w:szCs w:val="20"/>
        </w:rPr>
      </w:pPr>
    </w:p>
    <w:p w14:paraId="27F7E879" w14:textId="77777777" w:rsidR="00C77A01" w:rsidRPr="00094E23" w:rsidRDefault="00C77A01">
      <w:pPr>
        <w:pStyle w:val="Bezmezer"/>
        <w:numPr>
          <w:ilvl w:val="0"/>
          <w:numId w:val="6"/>
        </w:numPr>
        <w:ind w:left="284" w:hanging="284"/>
        <w:jc w:val="both"/>
        <w:rPr>
          <w:rFonts w:ascii="Arial" w:hAnsi="Arial" w:cs="Arial"/>
          <w:b/>
          <w:sz w:val="20"/>
          <w:szCs w:val="20"/>
        </w:rPr>
      </w:pPr>
      <w:r w:rsidRPr="00094E23">
        <w:rPr>
          <w:rFonts w:ascii="Arial" w:hAnsi="Arial" w:cs="Arial"/>
          <w:b/>
          <w:sz w:val="20"/>
          <w:szCs w:val="20"/>
        </w:rPr>
        <w:t>Bezpečnost osobních údajů</w:t>
      </w:r>
    </w:p>
    <w:p w14:paraId="6C9E4092" w14:textId="58085078" w:rsidR="00C77A01" w:rsidRPr="00094E23" w:rsidRDefault="00C77A01">
      <w:pPr>
        <w:pStyle w:val="Bezmezer"/>
        <w:jc w:val="both"/>
        <w:rPr>
          <w:rFonts w:ascii="Arial" w:hAnsi="Arial" w:cs="Arial"/>
          <w:sz w:val="20"/>
          <w:szCs w:val="20"/>
        </w:rPr>
      </w:pPr>
      <w:r w:rsidRPr="00094E23">
        <w:rPr>
          <w:rFonts w:ascii="Arial" w:hAnsi="Arial" w:cs="Arial"/>
          <w:sz w:val="20"/>
          <w:szCs w:val="20"/>
        </w:rPr>
        <w:t xml:space="preserve">Máme zavedena technická a organizační bezpečností opatření, abychom chránili Vaše osobní údaje v co nejvyšší míře zejména proti neoprávněnému přístupu k nim. Bezpečnostní prvky k ochraně údajů průběžně </w:t>
      </w:r>
      <w:r w:rsidR="004373FF" w:rsidRPr="00094E23">
        <w:rPr>
          <w:rFonts w:ascii="Arial" w:hAnsi="Arial" w:cs="Arial"/>
          <w:sz w:val="20"/>
          <w:szCs w:val="20"/>
        </w:rPr>
        <w:t>přizpůsobujeme aktuálnímu stavu techniky.</w:t>
      </w:r>
    </w:p>
    <w:p w14:paraId="0E202058" w14:textId="77777777" w:rsidR="00843BDE" w:rsidRPr="00094E23" w:rsidRDefault="00843BDE">
      <w:pPr>
        <w:pStyle w:val="Bezmezer"/>
        <w:jc w:val="both"/>
        <w:rPr>
          <w:rFonts w:ascii="Arial" w:hAnsi="Arial" w:cs="Arial"/>
          <w:sz w:val="20"/>
          <w:szCs w:val="20"/>
        </w:rPr>
      </w:pPr>
    </w:p>
    <w:p w14:paraId="01859AD4" w14:textId="77777777" w:rsidR="004373FF" w:rsidRPr="00094E23" w:rsidRDefault="00DB79E2">
      <w:pPr>
        <w:pStyle w:val="Bezmezer"/>
        <w:numPr>
          <w:ilvl w:val="0"/>
          <w:numId w:val="6"/>
        </w:numPr>
        <w:ind w:left="284" w:hanging="284"/>
        <w:jc w:val="both"/>
        <w:rPr>
          <w:rFonts w:ascii="Arial" w:hAnsi="Arial" w:cs="Arial"/>
          <w:b/>
          <w:sz w:val="20"/>
          <w:szCs w:val="20"/>
        </w:rPr>
      </w:pPr>
      <w:r w:rsidRPr="00094E23">
        <w:rPr>
          <w:rFonts w:ascii="Arial" w:hAnsi="Arial" w:cs="Arial"/>
          <w:b/>
          <w:sz w:val="20"/>
          <w:szCs w:val="20"/>
        </w:rPr>
        <w:t>Vaše práva</w:t>
      </w:r>
    </w:p>
    <w:p w14:paraId="7D9155BC" w14:textId="0F26C1F2" w:rsidR="00DB79E2" w:rsidRPr="00EA4FF5" w:rsidRDefault="00DA66C3">
      <w:pPr>
        <w:pStyle w:val="Bezmezer"/>
        <w:jc w:val="both"/>
        <w:rPr>
          <w:rFonts w:ascii="Arial" w:hAnsi="Arial" w:cs="Arial"/>
          <w:b/>
          <w:sz w:val="20"/>
          <w:szCs w:val="20"/>
        </w:rPr>
      </w:pPr>
      <w:r w:rsidRPr="00094E23">
        <w:rPr>
          <w:rFonts w:ascii="Arial" w:hAnsi="Arial" w:cs="Arial"/>
          <w:b/>
          <w:sz w:val="20"/>
          <w:szCs w:val="20"/>
        </w:rPr>
        <w:t>7</w:t>
      </w:r>
      <w:r w:rsidR="00843BDE" w:rsidRPr="00094E23">
        <w:rPr>
          <w:rFonts w:ascii="Arial" w:hAnsi="Arial" w:cs="Arial"/>
          <w:b/>
          <w:sz w:val="20"/>
          <w:szCs w:val="20"/>
        </w:rPr>
        <w:t xml:space="preserve">.1 </w:t>
      </w:r>
      <w:r w:rsidR="00DB79E2" w:rsidRPr="00094E23">
        <w:rPr>
          <w:rFonts w:ascii="Arial" w:hAnsi="Arial" w:cs="Arial"/>
          <w:b/>
          <w:sz w:val="20"/>
          <w:szCs w:val="20"/>
        </w:rPr>
        <w:t>Právo na informace</w:t>
      </w:r>
      <w:r w:rsidR="00B62152">
        <w:rPr>
          <w:rFonts w:ascii="Arial" w:hAnsi="Arial" w:cs="Arial"/>
          <w:b/>
          <w:sz w:val="20"/>
          <w:szCs w:val="20"/>
        </w:rPr>
        <w:t xml:space="preserve">, </w:t>
      </w:r>
      <w:r w:rsidR="00B62152" w:rsidRPr="00EA4FF5">
        <w:rPr>
          <w:rFonts w:ascii="Arial" w:eastAsia="Times New Roman" w:hAnsi="Arial" w:cs="Arial"/>
          <w:b/>
          <w:bCs/>
          <w:color w:val="000000"/>
          <w:sz w:val="20"/>
          <w:szCs w:val="20"/>
          <w:lang w:eastAsia="cs-CZ"/>
        </w:rPr>
        <w:t>Článek 15 GDPR</w:t>
      </w:r>
    </w:p>
    <w:p w14:paraId="4B92F945" w14:textId="77777777" w:rsidR="00DB79E2" w:rsidRPr="00094E23" w:rsidRDefault="00DB79E2">
      <w:pPr>
        <w:pStyle w:val="Bezmezer"/>
        <w:jc w:val="both"/>
        <w:rPr>
          <w:rFonts w:ascii="Arial" w:hAnsi="Arial" w:cs="Arial"/>
          <w:sz w:val="20"/>
          <w:szCs w:val="20"/>
        </w:rPr>
      </w:pPr>
      <w:r w:rsidRPr="00094E23">
        <w:rPr>
          <w:rFonts w:ascii="Arial" w:hAnsi="Arial" w:cs="Arial"/>
          <w:sz w:val="20"/>
          <w:szCs w:val="20"/>
        </w:rPr>
        <w:t>Máte právo kdykoli od nás požadovat informace o svých osobních údajích uložených u nás, o jejich původu, příjemcích nebo kategoriích příjemců, kterým byly předány, a o účelu uložení osobních údajů. V případě žádosti o poskytnutí kopie zpracovávaných osobních údajů Vám můžeme za všechny další kopie, nad rámec první kopie, účtovat přiměřené administrativní náklady. Toto neplatí pro informace podávané elektronicky.</w:t>
      </w:r>
    </w:p>
    <w:p w14:paraId="6071A7B4" w14:textId="77777777" w:rsidR="00843BDE" w:rsidRPr="00094E23" w:rsidRDefault="00843BDE">
      <w:pPr>
        <w:pStyle w:val="Bezmezer"/>
        <w:jc w:val="both"/>
        <w:rPr>
          <w:rFonts w:ascii="Arial" w:hAnsi="Arial" w:cs="Arial"/>
          <w:sz w:val="20"/>
          <w:szCs w:val="20"/>
        </w:rPr>
      </w:pPr>
    </w:p>
    <w:p w14:paraId="033B83DA" w14:textId="77777777" w:rsidR="00DB79E2" w:rsidRPr="00094E23" w:rsidRDefault="007C7BCD">
      <w:pPr>
        <w:pStyle w:val="Bezmezer"/>
        <w:jc w:val="both"/>
        <w:rPr>
          <w:rFonts w:ascii="Arial" w:hAnsi="Arial" w:cs="Arial"/>
          <w:b/>
          <w:sz w:val="20"/>
          <w:szCs w:val="20"/>
        </w:rPr>
      </w:pPr>
      <w:r w:rsidRPr="00094E23">
        <w:rPr>
          <w:rFonts w:ascii="Arial" w:hAnsi="Arial" w:cs="Arial"/>
          <w:b/>
          <w:sz w:val="20"/>
          <w:szCs w:val="20"/>
        </w:rPr>
        <w:t>7</w:t>
      </w:r>
      <w:r w:rsidR="00843BDE" w:rsidRPr="00094E23">
        <w:rPr>
          <w:rFonts w:ascii="Arial" w:hAnsi="Arial" w:cs="Arial"/>
          <w:b/>
          <w:sz w:val="20"/>
          <w:szCs w:val="20"/>
        </w:rPr>
        <w:t xml:space="preserve">.2 </w:t>
      </w:r>
      <w:r w:rsidR="00DB79E2" w:rsidRPr="00094E23">
        <w:rPr>
          <w:rFonts w:ascii="Arial" w:hAnsi="Arial" w:cs="Arial"/>
          <w:b/>
          <w:sz w:val="20"/>
          <w:szCs w:val="20"/>
        </w:rPr>
        <w:t>Právo odvolat souhlas</w:t>
      </w:r>
    </w:p>
    <w:p w14:paraId="1D3E0569" w14:textId="04ECF991" w:rsidR="00843BDE" w:rsidRPr="00094E23" w:rsidRDefault="00443D11">
      <w:pPr>
        <w:pStyle w:val="Bezmezer"/>
        <w:jc w:val="both"/>
        <w:rPr>
          <w:rFonts w:ascii="Arial" w:hAnsi="Arial" w:cs="Arial"/>
          <w:sz w:val="20"/>
          <w:szCs w:val="20"/>
        </w:rPr>
      </w:pPr>
      <w:r w:rsidRPr="00094E23">
        <w:rPr>
          <w:rFonts w:ascii="Arial" w:hAnsi="Arial" w:cs="Arial"/>
          <w:sz w:val="20"/>
          <w:szCs w:val="20"/>
        </w:rPr>
        <w:t xml:space="preserve">Pokud jste udělili souhlas k použití osobních údajů, můžete jej odvolat kdykoli bez udání důvodu, s účinky do budoucna. K odvolání souhlasu postačuje </w:t>
      </w:r>
      <w:r w:rsidR="004818BB" w:rsidRPr="00094E23">
        <w:rPr>
          <w:rFonts w:ascii="Arial" w:hAnsi="Arial" w:cs="Arial"/>
          <w:sz w:val="20"/>
          <w:szCs w:val="20"/>
        </w:rPr>
        <w:t xml:space="preserve">zaslat </w:t>
      </w:r>
      <w:r w:rsidR="009656BE" w:rsidRPr="00094E23">
        <w:rPr>
          <w:rFonts w:ascii="Arial" w:hAnsi="Arial" w:cs="Arial"/>
          <w:sz w:val="20"/>
          <w:szCs w:val="20"/>
        </w:rPr>
        <w:t xml:space="preserve">písemné podepsané </w:t>
      </w:r>
      <w:r w:rsidR="004818BB" w:rsidRPr="00094E23">
        <w:rPr>
          <w:rFonts w:ascii="Arial" w:hAnsi="Arial" w:cs="Arial"/>
          <w:sz w:val="20"/>
          <w:szCs w:val="20"/>
        </w:rPr>
        <w:t xml:space="preserve">odvolání souhlasu poštou na adresu </w:t>
      </w:r>
      <w:r w:rsidR="005C21C5">
        <w:rPr>
          <w:rFonts w:ascii="Arial" w:hAnsi="Arial" w:cs="Arial"/>
          <w:sz w:val="20"/>
          <w:szCs w:val="20"/>
        </w:rPr>
        <w:t>Obce</w:t>
      </w:r>
      <w:r w:rsidR="004818BB" w:rsidRPr="00094E23">
        <w:rPr>
          <w:rFonts w:ascii="Arial" w:hAnsi="Arial" w:cs="Arial"/>
          <w:sz w:val="20"/>
          <w:szCs w:val="20"/>
        </w:rPr>
        <w:t>.</w:t>
      </w:r>
      <w:r w:rsidR="009656BE" w:rsidRPr="00094E23">
        <w:rPr>
          <w:rFonts w:ascii="Arial" w:hAnsi="Arial" w:cs="Arial"/>
          <w:sz w:val="20"/>
          <w:szCs w:val="20"/>
        </w:rPr>
        <w:t xml:space="preserve"> Odvolání souhlasu není účinné ve vztahu údajům, které jsou nezbytné pro plnění právních povinno</w:t>
      </w:r>
      <w:r w:rsidR="005C21C5">
        <w:rPr>
          <w:rFonts w:ascii="Arial" w:hAnsi="Arial" w:cs="Arial"/>
          <w:sz w:val="20"/>
          <w:szCs w:val="20"/>
        </w:rPr>
        <w:t>stí, které se na naši Obec</w:t>
      </w:r>
      <w:r w:rsidR="009656BE" w:rsidRPr="00094E23">
        <w:rPr>
          <w:rFonts w:ascii="Arial" w:hAnsi="Arial" w:cs="Arial"/>
          <w:sz w:val="20"/>
          <w:szCs w:val="20"/>
        </w:rPr>
        <w:t xml:space="preserve"> vztahují</w:t>
      </w:r>
      <w:r w:rsidR="004818BB" w:rsidRPr="00094E23">
        <w:rPr>
          <w:rFonts w:ascii="Arial" w:hAnsi="Arial" w:cs="Arial"/>
          <w:sz w:val="20"/>
          <w:szCs w:val="20"/>
        </w:rPr>
        <w:t xml:space="preserve"> </w:t>
      </w:r>
    </w:p>
    <w:p w14:paraId="6F623DFF" w14:textId="77777777" w:rsidR="007C7BCD" w:rsidRPr="00094E23" w:rsidRDefault="007C7BCD">
      <w:pPr>
        <w:pStyle w:val="Bezmezer"/>
        <w:jc w:val="both"/>
        <w:rPr>
          <w:rFonts w:ascii="Arial" w:hAnsi="Arial" w:cs="Arial"/>
          <w:sz w:val="20"/>
          <w:szCs w:val="20"/>
        </w:rPr>
      </w:pPr>
    </w:p>
    <w:p w14:paraId="26F160F7" w14:textId="179B1BA3" w:rsidR="004818BB" w:rsidRPr="00EA4FF5" w:rsidRDefault="007C7BCD">
      <w:pPr>
        <w:pStyle w:val="Bezmezer"/>
        <w:jc w:val="both"/>
        <w:rPr>
          <w:rFonts w:ascii="Arial" w:hAnsi="Arial" w:cs="Arial"/>
          <w:b/>
          <w:sz w:val="20"/>
          <w:szCs w:val="20"/>
        </w:rPr>
      </w:pPr>
      <w:r w:rsidRPr="00094E23">
        <w:rPr>
          <w:rFonts w:ascii="Arial" w:hAnsi="Arial" w:cs="Arial"/>
          <w:b/>
          <w:sz w:val="20"/>
          <w:szCs w:val="20"/>
        </w:rPr>
        <w:t>7</w:t>
      </w:r>
      <w:r w:rsidR="00843BDE" w:rsidRPr="00094E23">
        <w:rPr>
          <w:rFonts w:ascii="Arial" w:hAnsi="Arial" w:cs="Arial"/>
          <w:b/>
          <w:sz w:val="20"/>
          <w:szCs w:val="20"/>
        </w:rPr>
        <w:t xml:space="preserve">.3 </w:t>
      </w:r>
      <w:r w:rsidR="004818BB" w:rsidRPr="00094E23">
        <w:rPr>
          <w:rFonts w:ascii="Arial" w:hAnsi="Arial" w:cs="Arial"/>
          <w:b/>
          <w:sz w:val="20"/>
          <w:szCs w:val="20"/>
        </w:rPr>
        <w:t>Právo na opravu</w:t>
      </w:r>
      <w:r w:rsidR="00060A58">
        <w:rPr>
          <w:rFonts w:ascii="Arial" w:hAnsi="Arial" w:cs="Arial"/>
          <w:b/>
          <w:sz w:val="20"/>
          <w:szCs w:val="20"/>
        </w:rPr>
        <w:t xml:space="preserve">, </w:t>
      </w:r>
      <w:r w:rsidR="00060A58" w:rsidRPr="00EA4FF5">
        <w:rPr>
          <w:rFonts w:ascii="Arial" w:eastAsia="Times New Roman" w:hAnsi="Arial" w:cs="Arial"/>
          <w:b/>
          <w:bCs/>
          <w:color w:val="000000"/>
          <w:sz w:val="20"/>
          <w:szCs w:val="20"/>
          <w:lang w:eastAsia="cs-CZ"/>
        </w:rPr>
        <w:t>Článek 16 GDPR</w:t>
      </w:r>
    </w:p>
    <w:p w14:paraId="1521AAFD" w14:textId="5CEB1D01" w:rsidR="004818BB" w:rsidRPr="00094E23" w:rsidRDefault="004818BB">
      <w:pPr>
        <w:pStyle w:val="Bezmezer"/>
        <w:jc w:val="both"/>
        <w:rPr>
          <w:rFonts w:ascii="Arial" w:hAnsi="Arial" w:cs="Arial"/>
          <w:sz w:val="20"/>
          <w:szCs w:val="20"/>
        </w:rPr>
      </w:pPr>
      <w:r w:rsidRPr="00094E23">
        <w:rPr>
          <w:rFonts w:ascii="Arial" w:hAnsi="Arial" w:cs="Arial"/>
          <w:sz w:val="20"/>
          <w:szCs w:val="20"/>
        </w:rPr>
        <w:t>Pokud Vaše</w:t>
      </w:r>
      <w:r w:rsidR="005C21C5">
        <w:rPr>
          <w:rFonts w:ascii="Arial" w:hAnsi="Arial" w:cs="Arial"/>
          <w:sz w:val="20"/>
          <w:szCs w:val="20"/>
        </w:rPr>
        <w:t xml:space="preserve"> údaje uložené u naší Obce</w:t>
      </w:r>
      <w:r w:rsidRPr="00094E23">
        <w:rPr>
          <w:rFonts w:ascii="Arial" w:hAnsi="Arial" w:cs="Arial"/>
          <w:sz w:val="20"/>
          <w:szCs w:val="20"/>
        </w:rPr>
        <w:t xml:space="preserve"> nejsou přesné či správné, můžete </w:t>
      </w:r>
      <w:r w:rsidRPr="005C21C5">
        <w:rPr>
          <w:rFonts w:ascii="Arial" w:hAnsi="Arial" w:cs="Arial"/>
          <w:sz w:val="20"/>
          <w:szCs w:val="20"/>
        </w:rPr>
        <w:t>j</w:t>
      </w:r>
      <w:r w:rsidR="005C21C5" w:rsidRPr="005C21C5">
        <w:rPr>
          <w:rFonts w:ascii="Arial" w:hAnsi="Arial" w:cs="Arial"/>
          <w:sz w:val="20"/>
          <w:szCs w:val="20"/>
        </w:rPr>
        <w:t xml:space="preserve">e nechat opravit </w:t>
      </w:r>
      <w:r w:rsidR="00060A58">
        <w:rPr>
          <w:rFonts w:ascii="Arial" w:hAnsi="Arial" w:cs="Arial"/>
          <w:sz w:val="20"/>
          <w:szCs w:val="20"/>
        </w:rPr>
        <w:t xml:space="preserve">či doplnit </w:t>
      </w:r>
      <w:r w:rsidR="005C21C5" w:rsidRPr="005C21C5">
        <w:rPr>
          <w:rFonts w:ascii="Arial" w:hAnsi="Arial" w:cs="Arial"/>
          <w:sz w:val="20"/>
          <w:szCs w:val="20"/>
        </w:rPr>
        <w:t>naší Obcí</w:t>
      </w:r>
      <w:r w:rsidRPr="005C21C5">
        <w:rPr>
          <w:rFonts w:ascii="Arial" w:hAnsi="Arial" w:cs="Arial"/>
          <w:sz w:val="20"/>
          <w:szCs w:val="20"/>
        </w:rPr>
        <w:t>.</w:t>
      </w:r>
    </w:p>
    <w:p w14:paraId="47A97BC9" w14:textId="77777777" w:rsidR="004818BB" w:rsidRPr="00094E23" w:rsidRDefault="004818BB">
      <w:pPr>
        <w:pStyle w:val="Bezmezer"/>
        <w:jc w:val="both"/>
        <w:rPr>
          <w:rFonts w:ascii="Arial" w:hAnsi="Arial" w:cs="Arial"/>
          <w:sz w:val="20"/>
          <w:szCs w:val="20"/>
        </w:rPr>
      </w:pPr>
    </w:p>
    <w:p w14:paraId="4BFE999F" w14:textId="4A816C8A" w:rsidR="0019235B" w:rsidRPr="00EA4FF5" w:rsidRDefault="009656BE">
      <w:pPr>
        <w:pStyle w:val="Bezmezer"/>
        <w:jc w:val="both"/>
        <w:rPr>
          <w:rFonts w:ascii="Arial" w:hAnsi="Arial" w:cs="Arial"/>
          <w:b/>
          <w:sz w:val="20"/>
          <w:szCs w:val="20"/>
        </w:rPr>
      </w:pPr>
      <w:r w:rsidRPr="00094E23">
        <w:rPr>
          <w:rFonts w:ascii="Arial" w:hAnsi="Arial" w:cs="Arial"/>
          <w:b/>
          <w:sz w:val="20"/>
          <w:szCs w:val="20"/>
        </w:rPr>
        <w:t>7</w:t>
      </w:r>
      <w:r w:rsidR="00843BDE" w:rsidRPr="00094E23">
        <w:rPr>
          <w:rFonts w:ascii="Arial" w:hAnsi="Arial" w:cs="Arial"/>
          <w:b/>
          <w:sz w:val="20"/>
          <w:szCs w:val="20"/>
        </w:rPr>
        <w:t>.</w:t>
      </w:r>
      <w:r w:rsidRPr="00094E23">
        <w:rPr>
          <w:rFonts w:ascii="Arial" w:hAnsi="Arial" w:cs="Arial"/>
          <w:b/>
          <w:sz w:val="20"/>
          <w:szCs w:val="20"/>
        </w:rPr>
        <w:t>4</w:t>
      </w:r>
      <w:r w:rsidR="00843BDE" w:rsidRPr="00094E23">
        <w:rPr>
          <w:rFonts w:ascii="Arial" w:hAnsi="Arial" w:cs="Arial"/>
          <w:b/>
          <w:sz w:val="20"/>
          <w:szCs w:val="20"/>
        </w:rPr>
        <w:t xml:space="preserve"> </w:t>
      </w:r>
      <w:r w:rsidR="0019235B" w:rsidRPr="00094E23">
        <w:rPr>
          <w:rFonts w:ascii="Arial" w:hAnsi="Arial" w:cs="Arial"/>
          <w:b/>
          <w:sz w:val="20"/>
          <w:szCs w:val="20"/>
        </w:rPr>
        <w:t>Právo na výmaz a omezení zpracování</w:t>
      </w:r>
      <w:r w:rsidR="00060A58">
        <w:rPr>
          <w:rFonts w:ascii="Arial" w:hAnsi="Arial" w:cs="Arial"/>
          <w:b/>
          <w:sz w:val="20"/>
          <w:szCs w:val="20"/>
        </w:rPr>
        <w:t xml:space="preserve">, </w:t>
      </w:r>
      <w:r w:rsidR="00060A58" w:rsidRPr="00EA4FF5">
        <w:rPr>
          <w:rFonts w:ascii="Arial" w:eastAsia="Times New Roman" w:hAnsi="Arial" w:cs="Arial"/>
          <w:b/>
          <w:bCs/>
          <w:color w:val="000000"/>
          <w:sz w:val="20"/>
          <w:szCs w:val="20"/>
          <w:lang w:eastAsia="cs-CZ"/>
        </w:rPr>
        <w:t>Článek 17 GDPR</w:t>
      </w:r>
    </w:p>
    <w:p w14:paraId="4971FE35" w14:textId="3532149E" w:rsidR="00060A58" w:rsidRPr="00EA4FF5" w:rsidRDefault="0019235B" w:rsidP="00EA4FF5">
      <w:pPr>
        <w:spacing w:after="0" w:line="240" w:lineRule="auto"/>
        <w:ind w:right="120"/>
        <w:jc w:val="both"/>
        <w:rPr>
          <w:rFonts w:ascii="Arial" w:eastAsia="Times New Roman" w:hAnsi="Arial" w:cs="Arial"/>
          <w:color w:val="000000"/>
          <w:sz w:val="20"/>
          <w:szCs w:val="20"/>
          <w:lang w:eastAsia="cs-CZ"/>
        </w:rPr>
      </w:pPr>
      <w:r w:rsidRPr="00EA4FF5">
        <w:rPr>
          <w:rFonts w:ascii="Arial" w:hAnsi="Arial" w:cs="Arial"/>
          <w:sz w:val="20"/>
          <w:szCs w:val="20"/>
        </w:rPr>
        <w:t xml:space="preserve">Máte právo na výmaz a </w:t>
      </w:r>
      <w:r w:rsidR="00792E98" w:rsidRPr="00EA4FF5">
        <w:rPr>
          <w:rFonts w:ascii="Arial" w:hAnsi="Arial" w:cs="Arial"/>
          <w:sz w:val="20"/>
          <w:szCs w:val="20"/>
        </w:rPr>
        <w:t>o</w:t>
      </w:r>
      <w:r w:rsidRPr="00EA4FF5">
        <w:rPr>
          <w:rFonts w:ascii="Arial" w:hAnsi="Arial" w:cs="Arial"/>
          <w:sz w:val="20"/>
          <w:szCs w:val="20"/>
        </w:rPr>
        <w:t>mezení zpraco</w:t>
      </w:r>
      <w:r w:rsidR="00792E98" w:rsidRPr="00EA4FF5">
        <w:rPr>
          <w:rFonts w:ascii="Arial" w:hAnsi="Arial" w:cs="Arial"/>
          <w:sz w:val="20"/>
          <w:szCs w:val="20"/>
        </w:rPr>
        <w:t>vání svých osobních údajů zprac</w:t>
      </w:r>
      <w:r w:rsidRPr="00EA4FF5">
        <w:rPr>
          <w:rFonts w:ascii="Arial" w:hAnsi="Arial" w:cs="Arial"/>
          <w:sz w:val="20"/>
          <w:szCs w:val="20"/>
        </w:rPr>
        <w:t>o</w:t>
      </w:r>
      <w:r w:rsidR="005C21C5" w:rsidRPr="00EA4FF5">
        <w:rPr>
          <w:rFonts w:ascii="Arial" w:hAnsi="Arial" w:cs="Arial"/>
          <w:sz w:val="20"/>
          <w:szCs w:val="20"/>
        </w:rPr>
        <w:t>vaných naší Obcí</w:t>
      </w:r>
      <w:r w:rsidR="00792E98" w:rsidRPr="00EA4FF5">
        <w:rPr>
          <w:rFonts w:ascii="Arial" w:hAnsi="Arial" w:cs="Arial"/>
          <w:sz w:val="20"/>
          <w:szCs w:val="20"/>
        </w:rPr>
        <w:t xml:space="preserve">. </w:t>
      </w:r>
      <w:r w:rsidR="009656BE" w:rsidRPr="00EA4FF5">
        <w:rPr>
          <w:rFonts w:ascii="Arial" w:hAnsi="Arial" w:cs="Arial"/>
          <w:sz w:val="20"/>
          <w:szCs w:val="20"/>
        </w:rPr>
        <w:t>K v</w:t>
      </w:r>
      <w:r w:rsidR="00792E98" w:rsidRPr="00EA4FF5">
        <w:rPr>
          <w:rFonts w:ascii="Arial" w:hAnsi="Arial" w:cs="Arial"/>
          <w:sz w:val="20"/>
          <w:szCs w:val="20"/>
        </w:rPr>
        <w:t>ým</w:t>
      </w:r>
      <w:r w:rsidRPr="00EA4FF5">
        <w:rPr>
          <w:rFonts w:ascii="Arial" w:hAnsi="Arial" w:cs="Arial"/>
          <w:sz w:val="20"/>
          <w:szCs w:val="20"/>
        </w:rPr>
        <w:t>a</w:t>
      </w:r>
      <w:r w:rsidR="00792E98" w:rsidRPr="00EA4FF5">
        <w:rPr>
          <w:rFonts w:ascii="Arial" w:hAnsi="Arial" w:cs="Arial"/>
          <w:sz w:val="20"/>
          <w:szCs w:val="20"/>
        </w:rPr>
        <w:t>z</w:t>
      </w:r>
      <w:r w:rsidR="009656BE" w:rsidRPr="00EA4FF5">
        <w:rPr>
          <w:rFonts w:ascii="Arial" w:hAnsi="Arial" w:cs="Arial"/>
          <w:sz w:val="20"/>
          <w:szCs w:val="20"/>
        </w:rPr>
        <w:t>u</w:t>
      </w:r>
      <w:r w:rsidRPr="00EA4FF5">
        <w:rPr>
          <w:rFonts w:ascii="Arial" w:hAnsi="Arial" w:cs="Arial"/>
          <w:sz w:val="20"/>
          <w:szCs w:val="20"/>
        </w:rPr>
        <w:t xml:space="preserve"> svých osobních údajů </w:t>
      </w:r>
      <w:r w:rsidR="009656BE" w:rsidRPr="00EA4FF5">
        <w:rPr>
          <w:rFonts w:ascii="Arial" w:hAnsi="Arial" w:cs="Arial"/>
          <w:sz w:val="20"/>
          <w:szCs w:val="20"/>
        </w:rPr>
        <w:t>postačuje zaslat písemné podepsanou žá</w:t>
      </w:r>
      <w:r w:rsidR="005C21C5" w:rsidRPr="00EA4FF5">
        <w:rPr>
          <w:rFonts w:ascii="Arial" w:hAnsi="Arial" w:cs="Arial"/>
          <w:sz w:val="20"/>
          <w:szCs w:val="20"/>
        </w:rPr>
        <w:t>dost poštou na adresu Obce</w:t>
      </w:r>
      <w:r w:rsidR="009656BE" w:rsidRPr="00EA4FF5">
        <w:rPr>
          <w:rFonts w:ascii="Arial" w:hAnsi="Arial" w:cs="Arial"/>
          <w:sz w:val="20"/>
          <w:szCs w:val="20"/>
        </w:rPr>
        <w:t xml:space="preserve">. </w:t>
      </w:r>
      <w:r w:rsidRPr="00EA4FF5">
        <w:rPr>
          <w:rFonts w:ascii="Arial" w:hAnsi="Arial" w:cs="Arial"/>
          <w:sz w:val="20"/>
          <w:szCs w:val="20"/>
        </w:rPr>
        <w:t>Vaše osobní údaje budou zpravidla vymazány okamžitě, nejpozději však do jednoho měsíce po podání žádosti.</w:t>
      </w:r>
      <w:r w:rsidR="00060A58" w:rsidRPr="00EA4FF5">
        <w:rPr>
          <w:rFonts w:ascii="Arial" w:eastAsia="Times New Roman" w:hAnsi="Arial" w:cs="Arial"/>
          <w:color w:val="000000"/>
          <w:sz w:val="20"/>
          <w:szCs w:val="20"/>
          <w:lang w:eastAsia="cs-CZ"/>
        </w:rPr>
        <w:t xml:space="preserve"> To je možné například v případě, že osobní údaje již nejsou potřebné pro účely, pro které byly shromážděny, nebo musí být osobní údaje vymazány ke splnění právní povinnosti. Nicméně v jednotlivých případech nemusí být toto právo uznáno. </w:t>
      </w:r>
    </w:p>
    <w:p w14:paraId="01584D2B" w14:textId="2CC76558" w:rsidR="0019235B" w:rsidRPr="00094E23" w:rsidRDefault="00792E98">
      <w:pPr>
        <w:pStyle w:val="Bezmezer"/>
        <w:jc w:val="both"/>
        <w:rPr>
          <w:rFonts w:ascii="Arial" w:hAnsi="Arial" w:cs="Arial"/>
          <w:b/>
          <w:color w:val="C00000"/>
          <w:sz w:val="20"/>
          <w:szCs w:val="20"/>
        </w:rPr>
      </w:pPr>
      <w:r w:rsidRPr="00094E23">
        <w:rPr>
          <w:rFonts w:ascii="Arial" w:hAnsi="Arial" w:cs="Arial"/>
          <w:sz w:val="20"/>
          <w:szCs w:val="20"/>
        </w:rPr>
        <w:t>Pokud by výmaz odporoval zákon</w:t>
      </w:r>
      <w:r w:rsidR="0019235B" w:rsidRPr="00094E23">
        <w:rPr>
          <w:rFonts w:ascii="Arial" w:hAnsi="Arial" w:cs="Arial"/>
          <w:sz w:val="20"/>
          <w:szCs w:val="20"/>
        </w:rPr>
        <w:t>ným, smluvním, daňově-právním, obchodně-prá</w:t>
      </w:r>
      <w:r w:rsidR="00843BDE" w:rsidRPr="00094E23">
        <w:rPr>
          <w:rFonts w:ascii="Arial" w:hAnsi="Arial" w:cs="Arial"/>
          <w:sz w:val="20"/>
          <w:szCs w:val="20"/>
        </w:rPr>
        <w:t xml:space="preserve">vním povinnostem uchování nebo </w:t>
      </w:r>
      <w:r w:rsidR="0019235B" w:rsidRPr="00094E23">
        <w:rPr>
          <w:rFonts w:ascii="Arial" w:hAnsi="Arial" w:cs="Arial"/>
          <w:sz w:val="20"/>
          <w:szCs w:val="20"/>
        </w:rPr>
        <w:t>jiným zákonem stanoveným důvodům, může být místo výmazu Vašich osobních údajů pouze omezeno jejich zpracování. Po výmazu Vašich osobních údajů již není možné zajistit Vám přístup k osobním údajům.</w:t>
      </w:r>
      <w:r w:rsidR="009656BE" w:rsidRPr="00094E23">
        <w:rPr>
          <w:rFonts w:ascii="Arial" w:hAnsi="Arial" w:cs="Arial"/>
          <w:b/>
          <w:color w:val="C00000"/>
          <w:sz w:val="20"/>
          <w:szCs w:val="20"/>
        </w:rPr>
        <w:t xml:space="preserve"> </w:t>
      </w:r>
      <w:r w:rsidR="0019235B" w:rsidRPr="00094E23">
        <w:rPr>
          <w:rFonts w:ascii="Arial" w:hAnsi="Arial" w:cs="Arial"/>
          <w:sz w:val="20"/>
          <w:szCs w:val="20"/>
        </w:rPr>
        <w:t>Osob</w:t>
      </w:r>
      <w:r w:rsidRPr="00094E23">
        <w:rPr>
          <w:rFonts w:ascii="Arial" w:hAnsi="Arial" w:cs="Arial"/>
          <w:sz w:val="20"/>
          <w:szCs w:val="20"/>
        </w:rPr>
        <w:t>n</w:t>
      </w:r>
      <w:r w:rsidR="0019235B" w:rsidRPr="00094E23">
        <w:rPr>
          <w:rFonts w:ascii="Arial" w:hAnsi="Arial" w:cs="Arial"/>
          <w:sz w:val="20"/>
          <w:szCs w:val="20"/>
        </w:rPr>
        <w:t>í údaje, které nebylo možno vymazat z důvodu existence zákonné povinnosti k jejich uschování, budou pro Vaši bezpečnost zablokovány.</w:t>
      </w:r>
    </w:p>
    <w:p w14:paraId="33952D62" w14:textId="77777777" w:rsidR="0019235B" w:rsidRPr="00094E23" w:rsidRDefault="0019235B">
      <w:pPr>
        <w:pStyle w:val="Bezmezer"/>
        <w:jc w:val="both"/>
        <w:rPr>
          <w:rFonts w:ascii="Arial" w:hAnsi="Arial" w:cs="Arial"/>
          <w:sz w:val="20"/>
          <w:szCs w:val="20"/>
        </w:rPr>
      </w:pPr>
    </w:p>
    <w:p w14:paraId="7CFADC5F" w14:textId="454B219A" w:rsidR="0019235B" w:rsidRPr="00EA4FF5" w:rsidRDefault="009656BE">
      <w:pPr>
        <w:pStyle w:val="Bezmezer"/>
        <w:jc w:val="both"/>
        <w:rPr>
          <w:rFonts w:ascii="Arial" w:hAnsi="Arial" w:cs="Arial"/>
          <w:b/>
          <w:sz w:val="20"/>
          <w:szCs w:val="20"/>
        </w:rPr>
      </w:pPr>
      <w:r w:rsidRPr="00094E23">
        <w:rPr>
          <w:rFonts w:ascii="Arial" w:hAnsi="Arial" w:cs="Arial"/>
          <w:b/>
          <w:sz w:val="20"/>
          <w:szCs w:val="20"/>
        </w:rPr>
        <w:t>7</w:t>
      </w:r>
      <w:r w:rsidR="00843BDE" w:rsidRPr="00094E23">
        <w:rPr>
          <w:rFonts w:ascii="Arial" w:hAnsi="Arial" w:cs="Arial"/>
          <w:b/>
          <w:sz w:val="20"/>
          <w:szCs w:val="20"/>
        </w:rPr>
        <w:t xml:space="preserve">.5 </w:t>
      </w:r>
      <w:r w:rsidR="0019235B" w:rsidRPr="00094E23">
        <w:rPr>
          <w:rFonts w:ascii="Arial" w:hAnsi="Arial" w:cs="Arial"/>
          <w:b/>
          <w:sz w:val="20"/>
          <w:szCs w:val="20"/>
        </w:rPr>
        <w:t>Právo na přenositelnost osobních údajů</w:t>
      </w:r>
      <w:r w:rsidR="00060A58">
        <w:rPr>
          <w:rFonts w:ascii="Arial" w:hAnsi="Arial" w:cs="Arial"/>
          <w:b/>
          <w:sz w:val="20"/>
          <w:szCs w:val="20"/>
        </w:rPr>
        <w:t>,</w:t>
      </w:r>
      <w:r w:rsidR="00060A58" w:rsidRPr="00060A58">
        <w:rPr>
          <w:rFonts w:ascii="Calibri" w:eastAsia="Times New Roman" w:hAnsi="Calibri" w:cs="Calibri"/>
          <w:b/>
          <w:bCs/>
          <w:color w:val="000000"/>
          <w:sz w:val="24"/>
          <w:szCs w:val="24"/>
          <w:lang w:eastAsia="cs-CZ"/>
        </w:rPr>
        <w:t xml:space="preserve"> </w:t>
      </w:r>
      <w:r w:rsidR="00060A58" w:rsidRPr="00EA4FF5">
        <w:rPr>
          <w:rFonts w:ascii="Arial" w:eastAsia="Times New Roman" w:hAnsi="Arial" w:cs="Arial"/>
          <w:b/>
          <w:bCs/>
          <w:color w:val="000000"/>
          <w:sz w:val="20"/>
          <w:szCs w:val="20"/>
          <w:lang w:eastAsia="cs-CZ"/>
        </w:rPr>
        <w:t>Článek 20 GDPR</w:t>
      </w:r>
    </w:p>
    <w:p w14:paraId="3EE510B3" w14:textId="029BC607" w:rsidR="0019235B" w:rsidRPr="00094E23" w:rsidRDefault="0019235B">
      <w:pPr>
        <w:pStyle w:val="Bezmezer"/>
        <w:jc w:val="both"/>
        <w:rPr>
          <w:rFonts w:ascii="Arial" w:hAnsi="Arial" w:cs="Arial"/>
          <w:sz w:val="20"/>
          <w:szCs w:val="20"/>
        </w:rPr>
      </w:pPr>
      <w:r w:rsidRPr="00094E23">
        <w:rPr>
          <w:rFonts w:ascii="Arial" w:hAnsi="Arial" w:cs="Arial"/>
          <w:sz w:val="20"/>
          <w:szCs w:val="20"/>
        </w:rPr>
        <w:lastRenderedPageBreak/>
        <w:t xml:space="preserve">Pokud požadujete získat osobní údaje, které zpracováváme, předáme je Vám nebo jinému správci, kterého označíte, ve </w:t>
      </w:r>
      <w:r w:rsidR="00792E98" w:rsidRPr="00094E23">
        <w:rPr>
          <w:rFonts w:ascii="Arial" w:hAnsi="Arial" w:cs="Arial"/>
          <w:sz w:val="20"/>
          <w:szCs w:val="20"/>
        </w:rPr>
        <w:t>strukturovaném, běžně používaném</w:t>
      </w:r>
      <w:r w:rsidR="00D46F51">
        <w:rPr>
          <w:rFonts w:ascii="Arial" w:hAnsi="Arial" w:cs="Arial"/>
          <w:sz w:val="20"/>
          <w:szCs w:val="20"/>
        </w:rPr>
        <w:t xml:space="preserve"> a strojově čitelném formátu.</w:t>
      </w:r>
      <w:r w:rsidRPr="00094E23">
        <w:rPr>
          <w:rFonts w:ascii="Arial" w:hAnsi="Arial" w:cs="Arial"/>
          <w:sz w:val="20"/>
          <w:szCs w:val="20"/>
        </w:rPr>
        <w:t xml:space="preserve"> Jinému správci takto Vaše osobní údaje předáme pouze tehdy, když to bude technicky možné.</w:t>
      </w:r>
    </w:p>
    <w:p w14:paraId="74BE7FB6" w14:textId="77777777" w:rsidR="0019235B" w:rsidRPr="00094E23" w:rsidRDefault="0019235B">
      <w:pPr>
        <w:pStyle w:val="Bezmezer"/>
        <w:jc w:val="both"/>
        <w:rPr>
          <w:rFonts w:ascii="Arial" w:hAnsi="Arial" w:cs="Arial"/>
          <w:sz w:val="20"/>
          <w:szCs w:val="20"/>
        </w:rPr>
      </w:pPr>
    </w:p>
    <w:p w14:paraId="4B365D68" w14:textId="52B6B6F0" w:rsidR="0019235B" w:rsidRPr="00EA4FF5" w:rsidRDefault="009656BE">
      <w:pPr>
        <w:pStyle w:val="Bezmezer"/>
        <w:jc w:val="both"/>
        <w:rPr>
          <w:rFonts w:ascii="Arial" w:hAnsi="Arial" w:cs="Arial"/>
          <w:b/>
          <w:sz w:val="20"/>
          <w:szCs w:val="20"/>
        </w:rPr>
      </w:pPr>
      <w:r w:rsidRPr="00094E23">
        <w:rPr>
          <w:rFonts w:ascii="Arial" w:hAnsi="Arial" w:cs="Arial"/>
          <w:b/>
          <w:sz w:val="20"/>
          <w:szCs w:val="20"/>
        </w:rPr>
        <w:t>8</w:t>
      </w:r>
      <w:r w:rsidR="00843BDE" w:rsidRPr="00094E23">
        <w:rPr>
          <w:rFonts w:ascii="Arial" w:hAnsi="Arial" w:cs="Arial"/>
          <w:b/>
          <w:sz w:val="20"/>
          <w:szCs w:val="20"/>
        </w:rPr>
        <w:t xml:space="preserve">.   </w:t>
      </w:r>
      <w:r w:rsidR="0019235B" w:rsidRPr="00094E23">
        <w:rPr>
          <w:rFonts w:ascii="Arial" w:hAnsi="Arial" w:cs="Arial"/>
          <w:b/>
          <w:sz w:val="20"/>
          <w:szCs w:val="20"/>
        </w:rPr>
        <w:t>Právo</w:t>
      </w:r>
      <w:r w:rsidR="0085042B" w:rsidRPr="00094E23">
        <w:rPr>
          <w:rFonts w:ascii="Arial" w:hAnsi="Arial" w:cs="Arial"/>
          <w:b/>
          <w:sz w:val="20"/>
          <w:szCs w:val="20"/>
        </w:rPr>
        <w:t xml:space="preserve"> </w:t>
      </w:r>
      <w:r w:rsidR="0019235B" w:rsidRPr="00094E23">
        <w:rPr>
          <w:rFonts w:ascii="Arial" w:hAnsi="Arial" w:cs="Arial"/>
          <w:b/>
          <w:sz w:val="20"/>
          <w:szCs w:val="20"/>
        </w:rPr>
        <w:t>podat stížnost</w:t>
      </w:r>
      <w:r w:rsidR="00060A58" w:rsidRPr="00060A58">
        <w:rPr>
          <w:rFonts w:ascii="Calibri" w:eastAsia="Times New Roman" w:hAnsi="Calibri" w:cs="Calibri"/>
          <w:b/>
          <w:bCs/>
          <w:color w:val="000000"/>
          <w:sz w:val="24"/>
          <w:szCs w:val="24"/>
          <w:lang w:eastAsia="cs-CZ"/>
        </w:rPr>
        <w:t xml:space="preserve"> </w:t>
      </w:r>
      <w:r w:rsidR="00060A58" w:rsidRPr="00EA4FF5">
        <w:rPr>
          <w:rFonts w:ascii="Arial" w:eastAsia="Times New Roman" w:hAnsi="Arial" w:cs="Arial"/>
          <w:b/>
          <w:bCs/>
          <w:color w:val="000000"/>
          <w:sz w:val="20"/>
          <w:szCs w:val="20"/>
          <w:lang w:eastAsia="cs-CZ"/>
        </w:rPr>
        <w:t>u dozorového úřadu, Článek 77 GDPR</w:t>
      </w:r>
    </w:p>
    <w:p w14:paraId="7FAA3505" w14:textId="79518B8F" w:rsidR="0019235B" w:rsidRDefault="0019235B">
      <w:pPr>
        <w:pStyle w:val="Bezmezer"/>
        <w:jc w:val="both"/>
        <w:rPr>
          <w:rFonts w:ascii="Arial" w:hAnsi="Arial" w:cs="Arial"/>
          <w:sz w:val="20"/>
          <w:szCs w:val="20"/>
        </w:rPr>
      </w:pPr>
      <w:r w:rsidRPr="00094E23">
        <w:rPr>
          <w:rFonts w:ascii="Arial" w:hAnsi="Arial" w:cs="Arial"/>
          <w:sz w:val="20"/>
          <w:szCs w:val="20"/>
        </w:rPr>
        <w:t xml:space="preserve">Při stížnostech se obraťte </w:t>
      </w:r>
      <w:r w:rsidR="009656BE" w:rsidRPr="00094E23">
        <w:rPr>
          <w:rFonts w:ascii="Arial" w:hAnsi="Arial" w:cs="Arial"/>
          <w:sz w:val="20"/>
          <w:szCs w:val="20"/>
        </w:rPr>
        <w:t xml:space="preserve">písemnou </w:t>
      </w:r>
      <w:r w:rsidR="005C21C5">
        <w:rPr>
          <w:rFonts w:ascii="Arial" w:hAnsi="Arial" w:cs="Arial"/>
          <w:sz w:val="20"/>
          <w:szCs w:val="20"/>
        </w:rPr>
        <w:t>formou na adresu naší Obce</w:t>
      </w:r>
      <w:r w:rsidRPr="00094E23">
        <w:rPr>
          <w:rFonts w:ascii="Arial" w:hAnsi="Arial" w:cs="Arial"/>
          <w:sz w:val="20"/>
          <w:szCs w:val="20"/>
        </w:rPr>
        <w:t>. Kr</w:t>
      </w:r>
      <w:r w:rsidR="0085042B" w:rsidRPr="00094E23">
        <w:rPr>
          <w:rFonts w:ascii="Arial" w:hAnsi="Arial" w:cs="Arial"/>
          <w:sz w:val="20"/>
          <w:szCs w:val="20"/>
        </w:rPr>
        <w:t>omě toho má</w:t>
      </w:r>
      <w:r w:rsidRPr="00094E23">
        <w:rPr>
          <w:rFonts w:ascii="Arial" w:hAnsi="Arial" w:cs="Arial"/>
          <w:sz w:val="20"/>
          <w:szCs w:val="20"/>
        </w:rPr>
        <w:t>te právo</w:t>
      </w:r>
      <w:r w:rsidR="0085042B" w:rsidRPr="00094E23">
        <w:rPr>
          <w:rFonts w:ascii="Arial" w:hAnsi="Arial" w:cs="Arial"/>
          <w:sz w:val="20"/>
          <w:szCs w:val="20"/>
        </w:rPr>
        <w:t xml:space="preserve"> </w:t>
      </w:r>
      <w:r w:rsidRPr="00094E23">
        <w:rPr>
          <w:rFonts w:ascii="Arial" w:hAnsi="Arial" w:cs="Arial"/>
          <w:sz w:val="20"/>
          <w:szCs w:val="20"/>
        </w:rPr>
        <w:t>podat stížnost u dozorového úřadu proti zpracování svých</w:t>
      </w:r>
      <w:r w:rsidR="0085042B" w:rsidRPr="00094E23">
        <w:rPr>
          <w:rFonts w:ascii="Arial" w:hAnsi="Arial" w:cs="Arial"/>
          <w:sz w:val="20"/>
          <w:szCs w:val="20"/>
        </w:rPr>
        <w:t xml:space="preserve"> </w:t>
      </w:r>
      <w:r w:rsidRPr="00094E23">
        <w:rPr>
          <w:rFonts w:ascii="Arial" w:hAnsi="Arial" w:cs="Arial"/>
          <w:sz w:val="20"/>
          <w:szCs w:val="20"/>
        </w:rPr>
        <w:t>oso</w:t>
      </w:r>
      <w:r w:rsidR="0085042B" w:rsidRPr="00094E23">
        <w:rPr>
          <w:rFonts w:ascii="Arial" w:hAnsi="Arial" w:cs="Arial"/>
          <w:sz w:val="20"/>
          <w:szCs w:val="20"/>
        </w:rPr>
        <w:t>bních údajů, pokud se domníváte, že Vaše práva n</w:t>
      </w:r>
      <w:r w:rsidRPr="00094E23">
        <w:rPr>
          <w:rFonts w:ascii="Arial" w:hAnsi="Arial" w:cs="Arial"/>
          <w:sz w:val="20"/>
          <w:szCs w:val="20"/>
        </w:rPr>
        <w:t>a ochranu osobních údajů byla porušena.</w:t>
      </w:r>
    </w:p>
    <w:p w14:paraId="3F1B128A" w14:textId="17AEF72D" w:rsidR="00060A58" w:rsidRPr="00EA4FF5" w:rsidRDefault="00060A58" w:rsidP="00EA4FF5">
      <w:pPr>
        <w:spacing w:after="0" w:line="240" w:lineRule="auto"/>
        <w:ind w:right="120"/>
        <w:jc w:val="both"/>
        <w:rPr>
          <w:rFonts w:ascii="Arial" w:eastAsia="Times New Roman" w:hAnsi="Arial" w:cs="Arial"/>
          <w:color w:val="000000"/>
          <w:sz w:val="20"/>
          <w:szCs w:val="20"/>
          <w:lang w:eastAsia="cs-CZ"/>
        </w:rPr>
      </w:pPr>
      <w:r w:rsidRPr="00EA4FF5">
        <w:rPr>
          <w:rFonts w:ascii="Arial" w:eastAsia="Times New Roman" w:hAnsi="Arial" w:cs="Arial"/>
          <w:color w:val="000000"/>
          <w:sz w:val="20"/>
          <w:szCs w:val="20"/>
          <w:lang w:eastAsia="cs-CZ"/>
        </w:rPr>
        <w:t>Máte právo podat stížnost také u dozorového úřadu Unie nebo členského státu, pokud se domníváte, že zpracováním Vašich osobních údajů je porušeno nařízení GDPR.</w:t>
      </w:r>
    </w:p>
    <w:p w14:paraId="68B2DB15" w14:textId="140D7ECE" w:rsidR="00060A58" w:rsidRPr="00EA4FF5" w:rsidRDefault="00060A58" w:rsidP="00EA4FF5">
      <w:pPr>
        <w:spacing w:after="0" w:line="240" w:lineRule="auto"/>
        <w:ind w:right="120"/>
        <w:jc w:val="both"/>
        <w:rPr>
          <w:rFonts w:ascii="Arial" w:eastAsia="Times New Roman" w:hAnsi="Arial" w:cs="Arial"/>
          <w:color w:val="000000"/>
          <w:sz w:val="20"/>
          <w:szCs w:val="20"/>
          <w:lang w:eastAsia="cs-CZ"/>
        </w:rPr>
      </w:pPr>
      <w:r w:rsidRPr="00EA4FF5">
        <w:rPr>
          <w:rFonts w:ascii="Arial" w:eastAsia="Times New Roman" w:hAnsi="Arial" w:cs="Arial"/>
          <w:color w:val="000000"/>
          <w:sz w:val="20"/>
          <w:szCs w:val="20"/>
          <w:lang w:eastAsia="cs-CZ"/>
        </w:rPr>
        <w:t>Kontaktní informace příslušných dozorových úřadů lze dohledat na webových stránkách Evropské komise</w:t>
      </w:r>
      <w:r w:rsidR="00EA4FF5">
        <w:rPr>
          <w:rFonts w:ascii="Arial" w:eastAsia="Times New Roman" w:hAnsi="Arial" w:cs="Arial"/>
          <w:color w:val="000000"/>
          <w:sz w:val="20"/>
          <w:szCs w:val="20"/>
          <w:lang w:eastAsia="cs-CZ"/>
        </w:rPr>
        <w:t xml:space="preserve"> </w:t>
      </w:r>
      <w:hyperlink r:id="rId8" w:history="1">
        <w:r w:rsidRPr="00EA4FF5">
          <w:rPr>
            <w:rStyle w:val="Hypertextovodkaz"/>
            <w:rFonts w:ascii="Arial" w:eastAsia="Times New Roman" w:hAnsi="Arial" w:cs="Arial"/>
            <w:color w:val="0000FF"/>
            <w:sz w:val="20"/>
            <w:szCs w:val="20"/>
            <w:lang w:eastAsia="cs-CZ"/>
          </w:rPr>
          <w:t>http://ec.europa.eu/justice/article-29/structure/data-protection-authorities/index_en.htm</w:t>
        </w:r>
      </w:hyperlink>
    </w:p>
    <w:p w14:paraId="4F4A10B2" w14:textId="77777777" w:rsidR="00060A58" w:rsidRDefault="00060A58" w:rsidP="00EA4FF5">
      <w:pPr>
        <w:spacing w:after="0" w:line="240" w:lineRule="auto"/>
        <w:ind w:right="120"/>
        <w:rPr>
          <w:rFonts w:ascii="Calibri" w:eastAsia="Times New Roman" w:hAnsi="Calibri" w:cs="Calibri"/>
          <w:b/>
          <w:bCs/>
          <w:color w:val="000000"/>
          <w:sz w:val="24"/>
          <w:szCs w:val="24"/>
          <w:lang w:eastAsia="cs-CZ"/>
        </w:rPr>
      </w:pPr>
    </w:p>
    <w:p w14:paraId="4BD87919" w14:textId="53C06173" w:rsidR="00060A58" w:rsidRPr="00EA4FF5" w:rsidRDefault="00060A58" w:rsidP="00EA4FF5">
      <w:pPr>
        <w:spacing w:after="0" w:line="240" w:lineRule="auto"/>
        <w:ind w:right="120"/>
        <w:jc w:val="both"/>
        <w:rPr>
          <w:rFonts w:ascii="Arial" w:eastAsia="Times New Roman" w:hAnsi="Arial" w:cs="Arial"/>
          <w:color w:val="000000"/>
          <w:sz w:val="20"/>
          <w:szCs w:val="20"/>
          <w:lang w:eastAsia="cs-CZ"/>
        </w:rPr>
      </w:pPr>
      <w:r w:rsidRPr="00EA4FF5">
        <w:rPr>
          <w:rFonts w:ascii="Arial" w:eastAsia="Times New Roman" w:hAnsi="Arial" w:cs="Arial"/>
          <w:b/>
          <w:bCs/>
          <w:color w:val="000000"/>
          <w:sz w:val="20"/>
          <w:szCs w:val="20"/>
          <w:lang w:eastAsia="cs-CZ"/>
        </w:rPr>
        <w:t>9. Právo vznést námitku, Článek 21 GDPR</w:t>
      </w:r>
    </w:p>
    <w:p w14:paraId="4AAAA42D" w14:textId="2F215B98" w:rsidR="00060A58" w:rsidRPr="00EA4FF5" w:rsidRDefault="00060A58" w:rsidP="00EA4FF5">
      <w:pPr>
        <w:spacing w:after="0" w:line="240" w:lineRule="auto"/>
        <w:ind w:right="120"/>
        <w:jc w:val="both"/>
        <w:rPr>
          <w:rFonts w:ascii="Arial" w:eastAsia="Times New Roman" w:hAnsi="Arial" w:cs="Arial"/>
          <w:color w:val="000000"/>
          <w:sz w:val="20"/>
          <w:szCs w:val="20"/>
          <w:lang w:eastAsia="cs-CZ"/>
        </w:rPr>
      </w:pPr>
      <w:r w:rsidRPr="00EA4FF5">
        <w:rPr>
          <w:rFonts w:ascii="Arial" w:eastAsia="Times New Roman" w:hAnsi="Arial" w:cs="Arial"/>
          <w:color w:val="000000"/>
          <w:sz w:val="20"/>
          <w:szCs w:val="20"/>
          <w:lang w:eastAsia="cs-CZ"/>
        </w:rPr>
        <w:t xml:space="preserve">Z důvodů týkajících se Vaší konkrétní situace máte právo kdykoli vznést námitku proti zpracování Vašich osobních údajů s účinkem do budoucna, ledaže je zpracování nezbytné pro splnění úkolu prováděného z důvodů veřejného zájmu (viz Článek 6, odst. 1 písm. e), f) nařízení GDPR). Pokud vznesete námitku, </w:t>
      </w:r>
      <w:r w:rsidR="002914DC" w:rsidRPr="00EA4FF5">
        <w:rPr>
          <w:rFonts w:ascii="Arial" w:eastAsia="Times New Roman" w:hAnsi="Arial" w:cs="Arial"/>
          <w:color w:val="000000"/>
          <w:sz w:val="20"/>
          <w:szCs w:val="20"/>
          <w:lang w:eastAsia="cs-CZ"/>
        </w:rPr>
        <w:t>o</w:t>
      </w:r>
      <w:r w:rsidRPr="00EA4FF5">
        <w:rPr>
          <w:rFonts w:ascii="Arial" w:eastAsia="Times New Roman" w:hAnsi="Arial" w:cs="Arial"/>
          <w:color w:val="000000"/>
          <w:sz w:val="20"/>
          <w:szCs w:val="20"/>
          <w:lang w:eastAsia="cs-CZ"/>
        </w:rPr>
        <w:t>věří</w:t>
      </w:r>
      <w:r w:rsidR="002914DC" w:rsidRPr="00EA4FF5">
        <w:rPr>
          <w:rFonts w:ascii="Arial" w:eastAsia="Times New Roman" w:hAnsi="Arial" w:cs="Arial"/>
          <w:color w:val="000000"/>
          <w:sz w:val="20"/>
          <w:szCs w:val="20"/>
          <w:lang w:eastAsia="cs-CZ"/>
        </w:rPr>
        <w:t>me</w:t>
      </w:r>
      <w:r w:rsidRPr="00EA4FF5">
        <w:rPr>
          <w:rFonts w:ascii="Arial" w:eastAsia="Times New Roman" w:hAnsi="Arial" w:cs="Arial"/>
          <w:color w:val="000000"/>
          <w:sz w:val="20"/>
          <w:szCs w:val="20"/>
          <w:lang w:eastAsia="cs-CZ"/>
        </w:rPr>
        <w:t>, zda jsou splněny zákonné požadavky na zpracování Vašich osobních údajů, a pokud tomu tak není, upustí</w:t>
      </w:r>
      <w:r w:rsidR="002914DC" w:rsidRPr="00EA4FF5">
        <w:rPr>
          <w:rFonts w:ascii="Arial" w:eastAsia="Times New Roman" w:hAnsi="Arial" w:cs="Arial"/>
          <w:color w:val="000000"/>
          <w:sz w:val="20"/>
          <w:szCs w:val="20"/>
          <w:lang w:eastAsia="cs-CZ"/>
        </w:rPr>
        <w:t>me</w:t>
      </w:r>
      <w:r w:rsidRPr="00EA4FF5">
        <w:rPr>
          <w:rFonts w:ascii="Arial" w:eastAsia="Times New Roman" w:hAnsi="Arial" w:cs="Arial"/>
          <w:color w:val="000000"/>
          <w:sz w:val="20"/>
          <w:szCs w:val="20"/>
          <w:lang w:eastAsia="cs-CZ"/>
        </w:rPr>
        <w:t xml:space="preserve"> od veškerého dalšího zpracování Vašich osobních údajů.</w:t>
      </w:r>
    </w:p>
    <w:p w14:paraId="7A259414" w14:textId="77777777" w:rsidR="00047F9F" w:rsidRDefault="00047F9F" w:rsidP="00047F9F">
      <w:pPr>
        <w:spacing w:after="0" w:line="240" w:lineRule="auto"/>
        <w:jc w:val="both"/>
        <w:rPr>
          <w:rFonts w:ascii="Arial" w:hAnsi="Arial" w:cs="Arial"/>
          <w:b/>
          <w:sz w:val="20"/>
          <w:szCs w:val="20"/>
        </w:rPr>
      </w:pPr>
    </w:p>
    <w:p w14:paraId="0EAEBD54" w14:textId="626704B1" w:rsidR="00047F9F" w:rsidRPr="00EA4FF5" w:rsidRDefault="00060A58" w:rsidP="00047F9F">
      <w:pPr>
        <w:spacing w:after="0" w:line="240" w:lineRule="auto"/>
        <w:jc w:val="both"/>
        <w:rPr>
          <w:rFonts w:ascii="Arial" w:hAnsi="Arial" w:cs="Arial"/>
          <w:b/>
          <w:sz w:val="20"/>
          <w:szCs w:val="20"/>
        </w:rPr>
      </w:pPr>
      <w:r>
        <w:rPr>
          <w:rFonts w:ascii="Arial" w:hAnsi="Arial" w:cs="Arial"/>
          <w:b/>
          <w:sz w:val="20"/>
          <w:szCs w:val="20"/>
        </w:rPr>
        <w:t>10</w:t>
      </w:r>
      <w:r w:rsidR="00047F9F">
        <w:rPr>
          <w:rFonts w:ascii="Arial" w:hAnsi="Arial" w:cs="Arial"/>
          <w:b/>
          <w:sz w:val="20"/>
          <w:szCs w:val="20"/>
        </w:rPr>
        <w:t xml:space="preserve">. Fotografie a videozáznamy  </w:t>
      </w:r>
    </w:p>
    <w:p w14:paraId="5B5C2C8A" w14:textId="445610EB" w:rsidR="00047F9F" w:rsidRPr="00EA4FF5" w:rsidRDefault="00047F9F" w:rsidP="00047F9F">
      <w:pPr>
        <w:spacing w:after="0" w:line="240" w:lineRule="auto"/>
        <w:jc w:val="both"/>
        <w:rPr>
          <w:rFonts w:ascii="Arial" w:hAnsi="Arial" w:cs="Arial"/>
          <w:sz w:val="20"/>
          <w:szCs w:val="20"/>
        </w:rPr>
      </w:pPr>
      <w:r w:rsidRPr="00EA4FF5">
        <w:rPr>
          <w:rFonts w:ascii="Arial" w:hAnsi="Arial" w:cs="Arial"/>
          <w:sz w:val="20"/>
          <w:szCs w:val="20"/>
        </w:rPr>
        <w:t>Obec zveřejňuje fotografie a videozáznamy z akcí pořádaných nebo spolupořádaných Obcí v tisku, v elektronických médiích, na svých webových a jiných stránkách v síti Internet, ve sdělovacích prostředcích apod. Na pořízených a zveřejněných fotografiích a videozáznamech může být zobrazena Vaše podoba a hlas</w:t>
      </w:r>
      <w:r w:rsidR="00F57D79" w:rsidRPr="00EA4FF5">
        <w:rPr>
          <w:rFonts w:ascii="Arial" w:hAnsi="Arial" w:cs="Arial"/>
          <w:sz w:val="20"/>
          <w:szCs w:val="20"/>
        </w:rPr>
        <w:t xml:space="preserve"> </w:t>
      </w:r>
      <w:r w:rsidR="00F57D79">
        <w:rPr>
          <w:rFonts w:ascii="Arial" w:hAnsi="Arial" w:cs="Arial"/>
          <w:sz w:val="20"/>
          <w:szCs w:val="20"/>
        </w:rPr>
        <w:t>a</w:t>
      </w:r>
      <w:r w:rsidR="00F57D79" w:rsidRPr="00EA4FF5">
        <w:rPr>
          <w:rFonts w:ascii="Arial" w:hAnsi="Arial" w:cs="Arial"/>
          <w:sz w:val="20"/>
          <w:szCs w:val="20"/>
        </w:rPr>
        <w:t xml:space="preserve"> další projevy osobnosti člověka</w:t>
      </w:r>
      <w:r w:rsidR="00F57D79">
        <w:rPr>
          <w:rFonts w:ascii="Arial" w:hAnsi="Arial" w:cs="Arial"/>
          <w:sz w:val="20"/>
          <w:szCs w:val="20"/>
        </w:rPr>
        <w:t xml:space="preserve"> či Vašich dětí</w:t>
      </w:r>
      <w:r w:rsidRPr="00EA4FF5">
        <w:rPr>
          <w:rFonts w:ascii="Arial" w:hAnsi="Arial" w:cs="Arial"/>
          <w:sz w:val="20"/>
          <w:szCs w:val="20"/>
        </w:rPr>
        <w:t xml:space="preserve">. </w:t>
      </w:r>
      <w:r w:rsidR="00F57D79" w:rsidRPr="00EA4FF5">
        <w:rPr>
          <w:rFonts w:ascii="Arial" w:hAnsi="Arial" w:cs="Arial"/>
          <w:sz w:val="20"/>
          <w:szCs w:val="20"/>
        </w:rPr>
        <w:t>Vždy usilujeme o to, aby nebylo možné určit totožnost</w:t>
      </w:r>
      <w:r w:rsidR="00EA4FF5">
        <w:rPr>
          <w:rFonts w:ascii="Arial" w:hAnsi="Arial" w:cs="Arial"/>
          <w:sz w:val="20"/>
          <w:szCs w:val="20"/>
        </w:rPr>
        <w:t>,</w:t>
      </w:r>
      <w:r w:rsidR="00F57D79">
        <w:rPr>
          <w:rFonts w:ascii="Arial" w:hAnsi="Arial" w:cs="Arial"/>
          <w:sz w:val="20"/>
          <w:szCs w:val="20"/>
        </w:rPr>
        <w:t xml:space="preserve"> a nechceme </w:t>
      </w:r>
      <w:r w:rsidR="00F57D79" w:rsidRPr="00EA4FF5">
        <w:rPr>
          <w:rFonts w:ascii="Arial" w:hAnsi="Arial" w:cs="Arial"/>
          <w:sz w:val="20"/>
          <w:szCs w:val="20"/>
        </w:rPr>
        <w:t xml:space="preserve">jakkoli zasahovat do Vašeho soukromí. Pokud máte přes uvedené zájem, můžete </w:t>
      </w:r>
      <w:r w:rsidR="00F57D79" w:rsidRPr="00F57D79">
        <w:rPr>
          <w:rFonts w:ascii="Arial" w:hAnsi="Arial" w:cs="Arial"/>
          <w:sz w:val="20"/>
          <w:szCs w:val="20"/>
        </w:rPr>
        <w:t xml:space="preserve">od nás požadovat informace o </w:t>
      </w:r>
      <w:r w:rsidRPr="00EA4FF5">
        <w:rPr>
          <w:rFonts w:ascii="Arial" w:hAnsi="Arial" w:cs="Arial"/>
          <w:sz w:val="20"/>
          <w:szCs w:val="20"/>
        </w:rPr>
        <w:t>fotografi</w:t>
      </w:r>
      <w:r w:rsidR="00F57D79" w:rsidRPr="00EA4FF5">
        <w:rPr>
          <w:rFonts w:ascii="Arial" w:hAnsi="Arial" w:cs="Arial"/>
          <w:sz w:val="20"/>
          <w:szCs w:val="20"/>
        </w:rPr>
        <w:t>ích</w:t>
      </w:r>
      <w:r w:rsidRPr="00EA4FF5">
        <w:rPr>
          <w:rFonts w:ascii="Arial" w:hAnsi="Arial" w:cs="Arial"/>
          <w:sz w:val="20"/>
          <w:szCs w:val="20"/>
        </w:rPr>
        <w:t xml:space="preserve"> a videozáznam</w:t>
      </w:r>
      <w:r w:rsidR="00F57D79" w:rsidRPr="00EA4FF5">
        <w:rPr>
          <w:rFonts w:ascii="Arial" w:hAnsi="Arial" w:cs="Arial"/>
          <w:sz w:val="20"/>
          <w:szCs w:val="20"/>
        </w:rPr>
        <w:t xml:space="preserve">ech </w:t>
      </w:r>
      <w:r w:rsidR="00F57D79" w:rsidRPr="00F57D79">
        <w:rPr>
          <w:rFonts w:ascii="Arial" w:hAnsi="Arial" w:cs="Arial"/>
          <w:sz w:val="20"/>
          <w:szCs w:val="20"/>
        </w:rPr>
        <w:t xml:space="preserve">uložených u nás, o jejich původu, o způsobu, kterým byly zveřejněny a máte právo žádat </w:t>
      </w:r>
      <w:r w:rsidR="00F57D79" w:rsidRPr="00EA4FF5">
        <w:rPr>
          <w:rFonts w:ascii="Arial" w:hAnsi="Arial" w:cs="Arial"/>
          <w:sz w:val="20"/>
          <w:szCs w:val="20"/>
        </w:rPr>
        <w:t xml:space="preserve">o omezení zveřejnění, na výmaz nebo odstranění fotografie či videozáznamu.  </w:t>
      </w:r>
      <w:r w:rsidR="00F57D79" w:rsidRPr="00F57D79">
        <w:rPr>
          <w:rFonts w:ascii="Arial" w:hAnsi="Arial" w:cs="Arial"/>
          <w:sz w:val="20"/>
          <w:szCs w:val="20"/>
        </w:rPr>
        <w:t xml:space="preserve">K vyřízení postačuje zaslat písemnou žádost poštou na adresu Obce. </w:t>
      </w:r>
      <w:r w:rsidR="00F57D79" w:rsidRPr="00EA4FF5">
        <w:rPr>
          <w:rFonts w:ascii="Arial" w:hAnsi="Arial" w:cs="Arial"/>
          <w:sz w:val="20"/>
          <w:szCs w:val="20"/>
        </w:rPr>
        <w:t xml:space="preserve">    </w:t>
      </w:r>
      <w:r w:rsidRPr="00EA4FF5">
        <w:rPr>
          <w:rFonts w:ascii="Arial" w:hAnsi="Arial" w:cs="Arial"/>
          <w:sz w:val="20"/>
          <w:szCs w:val="20"/>
        </w:rPr>
        <w:t xml:space="preserve">       </w:t>
      </w:r>
    </w:p>
    <w:p w14:paraId="6A29F331" w14:textId="77777777" w:rsidR="00060A58" w:rsidRDefault="00060A58" w:rsidP="00060A58">
      <w:pPr>
        <w:spacing w:after="0" w:line="240" w:lineRule="auto"/>
        <w:ind w:left="120" w:right="120"/>
        <w:rPr>
          <w:rFonts w:ascii="Calibri" w:eastAsia="Times New Roman" w:hAnsi="Calibri" w:cs="Calibri"/>
          <w:color w:val="000000"/>
          <w:sz w:val="24"/>
          <w:szCs w:val="24"/>
          <w:lang w:eastAsia="cs-CZ"/>
        </w:rPr>
      </w:pPr>
    </w:p>
    <w:p w14:paraId="469B7529" w14:textId="1D3E332F" w:rsidR="00060A58" w:rsidRPr="00EA4FF5" w:rsidRDefault="00060A58" w:rsidP="00EA4FF5">
      <w:pPr>
        <w:spacing w:after="0" w:line="240" w:lineRule="auto"/>
        <w:ind w:left="120" w:right="120" w:firstLine="588"/>
        <w:jc w:val="both"/>
        <w:rPr>
          <w:rFonts w:ascii="Arial" w:eastAsia="Times New Roman" w:hAnsi="Arial" w:cs="Arial"/>
          <w:color w:val="000000"/>
          <w:sz w:val="20"/>
          <w:szCs w:val="20"/>
          <w:lang w:eastAsia="cs-CZ"/>
        </w:rPr>
      </w:pPr>
      <w:r w:rsidRPr="00EA4FF5">
        <w:rPr>
          <w:rFonts w:ascii="Arial" w:eastAsia="Times New Roman" w:hAnsi="Arial" w:cs="Arial"/>
          <w:color w:val="000000"/>
          <w:sz w:val="20"/>
          <w:szCs w:val="20"/>
          <w:lang w:eastAsia="cs-CZ"/>
        </w:rPr>
        <w:t>Na dotazy vznesené elektronicky odpoví Obec také elektronicky, pokud jste ve svém dotazu nepožádali jinou formu. Informace a oznámení ve vztahu k GDPR jsou poskytovány zdarma. Pouze v případě zjevně neopodstatněných nebo přehnaných požadavků je Obec oprávněna požadovat případnou náhradu vzniklých nákladů. Žádosti o informace se obvykle zpracovávají okamžitě, nejpozději do jednoho měsíce po obdržení žádosti. Tato lhůta může být prodloužena o další dva měsíce, vyžaduje-li to náročnost, četnost žádostí či množství doprovodné dokumentace a nezbytnost jejího dohledání. O případném prodloužení lhůty Vás budeme informovat během jednoho měsíce od obdržení Vaší žádosti s uvedením důvodů prodlení. Pokud nebudeme na Vaši žádost reagovat, budeme Vás o tom informovat v též lhůtě od obdržení Vaší žádosti, přičemž uvede relevantní důvody a upozorní Vás na možnost podat stížnost k dozorovému úřadu nebo příslušnému soudu.</w:t>
      </w:r>
    </w:p>
    <w:p w14:paraId="3FC103A4" w14:textId="77777777" w:rsidR="00145BBB" w:rsidRPr="00F57D79" w:rsidRDefault="00145BBB">
      <w:pPr>
        <w:pStyle w:val="Bezmezer"/>
        <w:jc w:val="both"/>
        <w:rPr>
          <w:rFonts w:ascii="Arial" w:hAnsi="Arial" w:cs="Arial"/>
          <w:sz w:val="20"/>
          <w:szCs w:val="20"/>
        </w:rPr>
      </w:pPr>
    </w:p>
    <w:p w14:paraId="518044B7" w14:textId="77777777" w:rsidR="00FD548F" w:rsidRPr="00094E23" w:rsidRDefault="00FD548F">
      <w:pPr>
        <w:pStyle w:val="Bezmezer"/>
        <w:jc w:val="both"/>
        <w:rPr>
          <w:rFonts w:ascii="Arial" w:hAnsi="Arial" w:cs="Arial"/>
          <w:b/>
          <w:sz w:val="20"/>
          <w:szCs w:val="20"/>
        </w:rPr>
      </w:pPr>
    </w:p>
    <w:p w14:paraId="40D8F394" w14:textId="5F489ED5" w:rsidR="00FD548F" w:rsidRPr="00D46F51" w:rsidRDefault="00D46F51">
      <w:pPr>
        <w:pStyle w:val="Bezmezer"/>
        <w:jc w:val="both"/>
        <w:rPr>
          <w:rFonts w:ascii="Arial" w:hAnsi="Arial" w:cs="Arial"/>
          <w:sz w:val="20"/>
          <w:szCs w:val="20"/>
        </w:rPr>
      </w:pPr>
      <w:r w:rsidRPr="00D46F51">
        <w:rPr>
          <w:rFonts w:ascii="Arial" w:hAnsi="Arial" w:cs="Arial"/>
          <w:sz w:val="20"/>
          <w:szCs w:val="20"/>
        </w:rPr>
        <w:t xml:space="preserve">V Ráječku dne </w:t>
      </w:r>
      <w:r w:rsidR="00163CCC">
        <w:rPr>
          <w:rFonts w:ascii="Arial" w:hAnsi="Arial" w:cs="Arial"/>
          <w:sz w:val="20"/>
          <w:szCs w:val="20"/>
        </w:rPr>
        <w:t>25.</w:t>
      </w:r>
      <w:proofErr w:type="gramStart"/>
      <w:r w:rsidR="00163CCC">
        <w:rPr>
          <w:rFonts w:ascii="Arial" w:hAnsi="Arial" w:cs="Arial"/>
          <w:sz w:val="20"/>
          <w:szCs w:val="20"/>
        </w:rPr>
        <w:t>5.</w:t>
      </w:r>
      <w:r w:rsidRPr="00D46F51">
        <w:rPr>
          <w:rFonts w:ascii="Arial" w:hAnsi="Arial" w:cs="Arial"/>
          <w:sz w:val="20"/>
          <w:szCs w:val="20"/>
        </w:rPr>
        <w:t>.</w:t>
      </w:r>
      <w:proofErr w:type="gramEnd"/>
      <w:r w:rsidRPr="00D46F51">
        <w:rPr>
          <w:rFonts w:ascii="Arial" w:hAnsi="Arial" w:cs="Arial"/>
          <w:sz w:val="20"/>
          <w:szCs w:val="20"/>
        </w:rPr>
        <w:t>2018</w:t>
      </w:r>
    </w:p>
    <w:p w14:paraId="5E053919" w14:textId="77777777" w:rsidR="0085042B" w:rsidRPr="00D46F51" w:rsidRDefault="0085042B">
      <w:pPr>
        <w:pStyle w:val="Bezmezer"/>
        <w:jc w:val="both"/>
        <w:rPr>
          <w:rFonts w:ascii="Arial" w:hAnsi="Arial" w:cs="Arial"/>
          <w:sz w:val="20"/>
          <w:szCs w:val="20"/>
        </w:rPr>
      </w:pPr>
    </w:p>
    <w:p w14:paraId="096C671A" w14:textId="77777777" w:rsidR="0085042B" w:rsidRDefault="0085042B">
      <w:pPr>
        <w:pStyle w:val="Bezmezer"/>
        <w:jc w:val="both"/>
        <w:rPr>
          <w:rFonts w:ascii="Arial" w:hAnsi="Arial" w:cs="Arial"/>
          <w:sz w:val="20"/>
          <w:szCs w:val="20"/>
        </w:rPr>
      </w:pPr>
    </w:p>
    <w:p w14:paraId="23FBEEB8" w14:textId="07DDC8E7" w:rsidR="00D46F51" w:rsidRDefault="00D46F51">
      <w:pPr>
        <w:pStyle w:val="Bezmeze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Obec Ráječko</w:t>
      </w:r>
    </w:p>
    <w:p w14:paraId="6EF353AB" w14:textId="320D2E7C" w:rsidR="00D46F51" w:rsidRDefault="00D46F51">
      <w:pPr>
        <w:pStyle w:val="Bezmeze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Vít Rajtšlégr</w:t>
      </w:r>
    </w:p>
    <w:p w14:paraId="592D1861" w14:textId="79B30101" w:rsidR="00D46F51" w:rsidRPr="00094E23" w:rsidRDefault="00D46F51">
      <w:pPr>
        <w:pStyle w:val="Bezmeze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starosta</w:t>
      </w:r>
    </w:p>
    <w:p w14:paraId="52771BAB" w14:textId="77777777" w:rsidR="0085042B" w:rsidRPr="00094E23" w:rsidRDefault="0085042B">
      <w:pPr>
        <w:pStyle w:val="Bezmezer"/>
        <w:jc w:val="both"/>
        <w:rPr>
          <w:rFonts w:ascii="Arial" w:hAnsi="Arial" w:cs="Arial"/>
          <w:sz w:val="20"/>
          <w:szCs w:val="20"/>
        </w:rPr>
      </w:pPr>
    </w:p>
    <w:p w14:paraId="3E6D55B3" w14:textId="77777777" w:rsidR="00145BBB" w:rsidRPr="00094E23" w:rsidRDefault="00145BBB">
      <w:pPr>
        <w:pStyle w:val="Bezmezer"/>
        <w:jc w:val="both"/>
        <w:rPr>
          <w:rFonts w:ascii="Arial" w:hAnsi="Arial" w:cs="Arial"/>
          <w:sz w:val="20"/>
          <w:szCs w:val="20"/>
        </w:rPr>
      </w:pPr>
    </w:p>
    <w:p w14:paraId="037D810F" w14:textId="77777777" w:rsidR="00145BBB" w:rsidRPr="00094E23" w:rsidRDefault="00145BBB">
      <w:pPr>
        <w:pStyle w:val="Bezmezer"/>
        <w:jc w:val="both"/>
        <w:rPr>
          <w:rFonts w:ascii="Arial" w:hAnsi="Arial" w:cs="Arial"/>
          <w:sz w:val="20"/>
          <w:szCs w:val="20"/>
        </w:rPr>
      </w:pPr>
    </w:p>
    <w:p w14:paraId="00CCC570" w14:textId="77777777" w:rsidR="004818BB" w:rsidRPr="00094E23" w:rsidRDefault="004818BB">
      <w:pPr>
        <w:pStyle w:val="Bezmezer"/>
        <w:jc w:val="both"/>
        <w:rPr>
          <w:rFonts w:ascii="Arial" w:hAnsi="Arial" w:cs="Arial"/>
          <w:sz w:val="20"/>
          <w:szCs w:val="20"/>
        </w:rPr>
      </w:pPr>
      <w:bookmarkStart w:id="0" w:name="_GoBack"/>
      <w:bookmarkEnd w:id="0"/>
    </w:p>
    <w:p w14:paraId="4ABF1AE0" w14:textId="77777777" w:rsidR="008B5BDD" w:rsidRPr="00094E23" w:rsidRDefault="008B5BDD">
      <w:pPr>
        <w:pStyle w:val="Bezmezer"/>
        <w:jc w:val="both"/>
        <w:rPr>
          <w:rFonts w:ascii="Arial" w:hAnsi="Arial" w:cs="Arial"/>
          <w:sz w:val="20"/>
          <w:szCs w:val="20"/>
        </w:rPr>
      </w:pPr>
    </w:p>
    <w:p w14:paraId="2076DE44" w14:textId="77777777" w:rsidR="008B5BDD" w:rsidRPr="00094E23" w:rsidRDefault="008B5BDD">
      <w:pPr>
        <w:pStyle w:val="Bezmezer"/>
        <w:jc w:val="both"/>
        <w:rPr>
          <w:rFonts w:ascii="Arial" w:hAnsi="Arial" w:cs="Arial"/>
          <w:sz w:val="20"/>
          <w:szCs w:val="20"/>
        </w:rPr>
      </w:pPr>
    </w:p>
    <w:sectPr w:rsidR="008B5BDD" w:rsidRPr="00094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34DB"/>
    <w:multiLevelType w:val="hybridMultilevel"/>
    <w:tmpl w:val="758E62A4"/>
    <w:lvl w:ilvl="0" w:tplc="29CE525E">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D61076"/>
    <w:multiLevelType w:val="hybridMultilevel"/>
    <w:tmpl w:val="1C88C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3538C3"/>
    <w:multiLevelType w:val="hybridMultilevel"/>
    <w:tmpl w:val="51E2A7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2841D6"/>
    <w:multiLevelType w:val="multilevel"/>
    <w:tmpl w:val="724AF2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BF32F6"/>
    <w:multiLevelType w:val="hybridMultilevel"/>
    <w:tmpl w:val="6680AD70"/>
    <w:lvl w:ilvl="0" w:tplc="0405000F">
      <w:start w:val="12"/>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FE42FF"/>
    <w:multiLevelType w:val="multilevel"/>
    <w:tmpl w:val="035090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D42374"/>
    <w:multiLevelType w:val="hybridMultilevel"/>
    <w:tmpl w:val="3362C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197206"/>
    <w:multiLevelType w:val="hybridMultilevel"/>
    <w:tmpl w:val="21DE98C8"/>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AB9"/>
    <w:rsid w:val="00047F9F"/>
    <w:rsid w:val="00060A58"/>
    <w:rsid w:val="00094E23"/>
    <w:rsid w:val="0011599D"/>
    <w:rsid w:val="00145BBB"/>
    <w:rsid w:val="00163CCC"/>
    <w:rsid w:val="0019235B"/>
    <w:rsid w:val="001D7F8C"/>
    <w:rsid w:val="00212FF7"/>
    <w:rsid w:val="002914DC"/>
    <w:rsid w:val="00302585"/>
    <w:rsid w:val="003830CF"/>
    <w:rsid w:val="003A092D"/>
    <w:rsid w:val="004373FF"/>
    <w:rsid w:val="00443D11"/>
    <w:rsid w:val="004818BB"/>
    <w:rsid w:val="004E0D55"/>
    <w:rsid w:val="00552AB9"/>
    <w:rsid w:val="00562448"/>
    <w:rsid w:val="00567BBD"/>
    <w:rsid w:val="005C21C5"/>
    <w:rsid w:val="006477D2"/>
    <w:rsid w:val="00675EC9"/>
    <w:rsid w:val="006944EE"/>
    <w:rsid w:val="007134D8"/>
    <w:rsid w:val="00792E98"/>
    <w:rsid w:val="007952B9"/>
    <w:rsid w:val="007C2E1E"/>
    <w:rsid w:val="007C7BCD"/>
    <w:rsid w:val="00843BDE"/>
    <w:rsid w:val="0085042B"/>
    <w:rsid w:val="008B5BDD"/>
    <w:rsid w:val="009656BE"/>
    <w:rsid w:val="00997CE4"/>
    <w:rsid w:val="00A21B21"/>
    <w:rsid w:val="00AC5C1C"/>
    <w:rsid w:val="00B3141E"/>
    <w:rsid w:val="00B43250"/>
    <w:rsid w:val="00B4517F"/>
    <w:rsid w:val="00B62152"/>
    <w:rsid w:val="00C77A01"/>
    <w:rsid w:val="00D46F51"/>
    <w:rsid w:val="00DA66C3"/>
    <w:rsid w:val="00DB79E2"/>
    <w:rsid w:val="00E0594F"/>
    <w:rsid w:val="00E126FD"/>
    <w:rsid w:val="00E303BF"/>
    <w:rsid w:val="00E36CCC"/>
    <w:rsid w:val="00E534A0"/>
    <w:rsid w:val="00EA4FF5"/>
    <w:rsid w:val="00EF1186"/>
    <w:rsid w:val="00F442B0"/>
    <w:rsid w:val="00F57D79"/>
    <w:rsid w:val="00F73BD0"/>
    <w:rsid w:val="00F95873"/>
    <w:rsid w:val="00FA2C8F"/>
    <w:rsid w:val="00FD5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9D2B"/>
  <w15:chartTrackingRefBased/>
  <w15:docId w15:val="{6F71DDBE-6C40-46F1-AE92-F8D053AB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303BF"/>
    <w:pPr>
      <w:spacing w:after="0" w:line="240" w:lineRule="auto"/>
    </w:pPr>
  </w:style>
  <w:style w:type="paragraph" w:styleId="Textbubliny">
    <w:name w:val="Balloon Text"/>
    <w:basedOn w:val="Normln"/>
    <w:link w:val="TextbublinyChar"/>
    <w:uiPriority w:val="99"/>
    <w:semiHidden/>
    <w:unhideWhenUsed/>
    <w:rsid w:val="00B314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141E"/>
    <w:rPr>
      <w:rFonts w:ascii="Segoe UI" w:hAnsi="Segoe UI" w:cs="Segoe UI"/>
      <w:sz w:val="18"/>
      <w:szCs w:val="18"/>
    </w:rPr>
  </w:style>
  <w:style w:type="character" w:styleId="Odkaznakoment">
    <w:name w:val="annotation reference"/>
    <w:basedOn w:val="Standardnpsmoodstavce"/>
    <w:uiPriority w:val="99"/>
    <w:semiHidden/>
    <w:unhideWhenUsed/>
    <w:rsid w:val="00094E23"/>
    <w:rPr>
      <w:sz w:val="16"/>
      <w:szCs w:val="16"/>
    </w:rPr>
  </w:style>
  <w:style w:type="paragraph" w:styleId="Textkomente">
    <w:name w:val="annotation text"/>
    <w:basedOn w:val="Normln"/>
    <w:link w:val="TextkomenteChar"/>
    <w:uiPriority w:val="99"/>
    <w:semiHidden/>
    <w:unhideWhenUsed/>
    <w:rsid w:val="00094E23"/>
    <w:pPr>
      <w:spacing w:after="200"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094E23"/>
    <w:rPr>
      <w:rFonts w:ascii="Calibri" w:eastAsia="Calibri" w:hAnsi="Calibri" w:cs="Times New Roman"/>
      <w:sz w:val="20"/>
      <w:szCs w:val="20"/>
    </w:rPr>
  </w:style>
  <w:style w:type="paragraph" w:styleId="Odstavecseseznamem">
    <w:name w:val="List Paragraph"/>
    <w:basedOn w:val="Normln"/>
    <w:uiPriority w:val="34"/>
    <w:qFormat/>
    <w:rsid w:val="00047F9F"/>
    <w:pPr>
      <w:ind w:left="720"/>
      <w:contextualSpacing/>
    </w:pPr>
  </w:style>
  <w:style w:type="paragraph" w:customStyle="1" w:styleId="Default">
    <w:name w:val="Default"/>
    <w:rsid w:val="00567BBD"/>
    <w:pPr>
      <w:autoSpaceDE w:val="0"/>
      <w:autoSpaceDN w:val="0"/>
      <w:adjustRightInd w:val="0"/>
      <w:spacing w:after="0" w:line="240" w:lineRule="auto"/>
    </w:pPr>
    <w:rPr>
      <w:rFonts w:ascii="Tahoma" w:hAnsi="Tahoma" w:cs="Tahoma"/>
      <w:color w:val="000000"/>
      <w:sz w:val="24"/>
      <w:szCs w:val="24"/>
    </w:rPr>
  </w:style>
  <w:style w:type="character" w:styleId="Hypertextovodkaz">
    <w:name w:val="Hyperlink"/>
    <w:basedOn w:val="Standardnpsmoodstavce"/>
    <w:uiPriority w:val="99"/>
    <w:unhideWhenUsed/>
    <w:rsid w:val="00B62152"/>
    <w:rPr>
      <w:color w:val="0563C1" w:themeColor="hyperlink"/>
      <w:u w:val="single"/>
    </w:rPr>
  </w:style>
  <w:style w:type="character" w:styleId="Nevyeenzmnka">
    <w:name w:val="Unresolved Mention"/>
    <w:basedOn w:val="Standardnpsmoodstavce"/>
    <w:uiPriority w:val="99"/>
    <w:semiHidden/>
    <w:unhideWhenUsed/>
    <w:rsid w:val="00163C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4908">
      <w:bodyDiv w:val="1"/>
      <w:marLeft w:val="0"/>
      <w:marRight w:val="0"/>
      <w:marTop w:val="0"/>
      <w:marBottom w:val="0"/>
      <w:divBdr>
        <w:top w:val="none" w:sz="0" w:space="0" w:color="auto"/>
        <w:left w:val="none" w:sz="0" w:space="0" w:color="auto"/>
        <w:bottom w:val="none" w:sz="0" w:space="0" w:color="auto"/>
        <w:right w:val="none" w:sz="0" w:space="0" w:color="auto"/>
      </w:divBdr>
    </w:div>
    <w:div w:id="450512008">
      <w:bodyDiv w:val="1"/>
      <w:marLeft w:val="0"/>
      <w:marRight w:val="0"/>
      <w:marTop w:val="0"/>
      <w:marBottom w:val="0"/>
      <w:divBdr>
        <w:top w:val="none" w:sz="0" w:space="0" w:color="auto"/>
        <w:left w:val="none" w:sz="0" w:space="0" w:color="auto"/>
        <w:bottom w:val="none" w:sz="0" w:space="0" w:color="auto"/>
        <w:right w:val="none" w:sz="0" w:space="0" w:color="auto"/>
      </w:divBdr>
    </w:div>
    <w:div w:id="479267676">
      <w:bodyDiv w:val="1"/>
      <w:marLeft w:val="0"/>
      <w:marRight w:val="0"/>
      <w:marTop w:val="0"/>
      <w:marBottom w:val="0"/>
      <w:divBdr>
        <w:top w:val="none" w:sz="0" w:space="0" w:color="auto"/>
        <w:left w:val="none" w:sz="0" w:space="0" w:color="auto"/>
        <w:bottom w:val="none" w:sz="0" w:space="0" w:color="auto"/>
        <w:right w:val="none" w:sz="0" w:space="0" w:color="auto"/>
      </w:divBdr>
    </w:div>
    <w:div w:id="739330910">
      <w:bodyDiv w:val="1"/>
      <w:marLeft w:val="0"/>
      <w:marRight w:val="0"/>
      <w:marTop w:val="0"/>
      <w:marBottom w:val="0"/>
      <w:divBdr>
        <w:top w:val="none" w:sz="0" w:space="0" w:color="auto"/>
        <w:left w:val="none" w:sz="0" w:space="0" w:color="auto"/>
        <w:bottom w:val="none" w:sz="0" w:space="0" w:color="auto"/>
        <w:right w:val="none" w:sz="0" w:space="0" w:color="auto"/>
      </w:divBdr>
    </w:div>
    <w:div w:id="884948984">
      <w:bodyDiv w:val="1"/>
      <w:marLeft w:val="0"/>
      <w:marRight w:val="0"/>
      <w:marTop w:val="0"/>
      <w:marBottom w:val="0"/>
      <w:divBdr>
        <w:top w:val="none" w:sz="0" w:space="0" w:color="auto"/>
        <w:left w:val="none" w:sz="0" w:space="0" w:color="auto"/>
        <w:bottom w:val="none" w:sz="0" w:space="0" w:color="auto"/>
        <w:right w:val="none" w:sz="0" w:space="0" w:color="auto"/>
      </w:divBdr>
    </w:div>
    <w:div w:id="1214655029">
      <w:bodyDiv w:val="1"/>
      <w:marLeft w:val="0"/>
      <w:marRight w:val="0"/>
      <w:marTop w:val="0"/>
      <w:marBottom w:val="0"/>
      <w:divBdr>
        <w:top w:val="none" w:sz="0" w:space="0" w:color="auto"/>
        <w:left w:val="none" w:sz="0" w:space="0" w:color="auto"/>
        <w:bottom w:val="none" w:sz="0" w:space="0" w:color="auto"/>
        <w:right w:val="none" w:sz="0" w:space="0" w:color="auto"/>
      </w:divBdr>
    </w:div>
    <w:div w:id="1297031605">
      <w:bodyDiv w:val="1"/>
      <w:marLeft w:val="0"/>
      <w:marRight w:val="0"/>
      <w:marTop w:val="0"/>
      <w:marBottom w:val="0"/>
      <w:divBdr>
        <w:top w:val="none" w:sz="0" w:space="0" w:color="auto"/>
        <w:left w:val="none" w:sz="0" w:space="0" w:color="auto"/>
        <w:bottom w:val="none" w:sz="0" w:space="0" w:color="auto"/>
        <w:right w:val="none" w:sz="0" w:space="0" w:color="auto"/>
      </w:divBdr>
    </w:div>
    <w:div w:id="1454398555">
      <w:bodyDiv w:val="1"/>
      <w:marLeft w:val="0"/>
      <w:marRight w:val="0"/>
      <w:marTop w:val="0"/>
      <w:marBottom w:val="0"/>
      <w:divBdr>
        <w:top w:val="none" w:sz="0" w:space="0" w:color="auto"/>
        <w:left w:val="none" w:sz="0" w:space="0" w:color="auto"/>
        <w:bottom w:val="none" w:sz="0" w:space="0" w:color="auto"/>
        <w:right w:val="none" w:sz="0" w:space="0" w:color="auto"/>
      </w:divBdr>
    </w:div>
    <w:div w:id="16086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article-29/structure/data-protection-authorities/index_en.htm" TargetMode="External"/><Relationship Id="rId3" Type="http://schemas.openxmlformats.org/officeDocument/2006/relationships/styles" Target="styles.xml"/><Relationship Id="rId7" Type="http://schemas.openxmlformats.org/officeDocument/2006/relationships/hyperlink" Target="mailto:ourajecko@rajeck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dpr-info.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FDD85-0AF9-4C93-A14D-F5C5EFD2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8043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advokátní kancelář Martének, s.r.o.</dc:creator>
  <cp:keywords/>
  <dc:description/>
  <cp:lastModifiedBy>Uzivatel</cp:lastModifiedBy>
  <cp:revision>2</cp:revision>
  <cp:lastPrinted>2018-05-25T06:14:00Z</cp:lastPrinted>
  <dcterms:created xsi:type="dcterms:W3CDTF">2018-05-25T06:14:00Z</dcterms:created>
  <dcterms:modified xsi:type="dcterms:W3CDTF">2018-05-25T06:14:00Z</dcterms:modified>
</cp:coreProperties>
</file>